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AAEB7" w14:textId="77777777" w:rsidR="00112C9E" w:rsidRDefault="00112C9E" w:rsidP="00112C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Good </w:t>
      </w:r>
      <w:proofErr w:type="gramStart"/>
      <w:r>
        <w:rPr>
          <w:b/>
          <w:bCs/>
          <w:sz w:val="28"/>
          <w:szCs w:val="28"/>
        </w:rPr>
        <w:t>Morning  </w:t>
      </w:r>
      <w:proofErr w:type="spellStart"/>
      <w:r>
        <w:rPr>
          <w:b/>
          <w:bCs/>
          <w:sz w:val="28"/>
          <w:szCs w:val="28"/>
        </w:rPr>
        <w:t>YABies</w:t>
      </w:r>
      <w:proofErr w:type="spellEnd"/>
      <w:proofErr w:type="gramEnd"/>
      <w:r>
        <w:rPr>
          <w:b/>
          <w:bCs/>
          <w:sz w:val="28"/>
          <w:szCs w:val="28"/>
        </w:rPr>
        <w:t>!</w:t>
      </w:r>
    </w:p>
    <w:p w14:paraId="391D908D" w14:textId="77777777" w:rsidR="00112C9E" w:rsidRDefault="00112C9E" w:rsidP="00112C9E">
      <w:pPr>
        <w:jc w:val="center"/>
      </w:pPr>
    </w:p>
    <w:p w14:paraId="3E3F448B" w14:textId="04248E3B" w:rsidR="00112C9E" w:rsidRDefault="00112C9E" w:rsidP="00112C9E">
      <w:pPr>
        <w:jc w:val="center"/>
      </w:pPr>
      <w:r>
        <w:rPr>
          <w:noProof/>
        </w:rPr>
        <w:drawing>
          <wp:inline distT="0" distB="0" distL="0" distR="0" wp14:anchorId="11E9CC2E" wp14:editId="3F0D8142">
            <wp:extent cx="2260600" cy="1506855"/>
            <wp:effectExtent l="0" t="0" r="6350" b="17145"/>
            <wp:docPr id="1" name="Picture 1" descr="How to Protect Your Meetings: Zoom, Teams, WebEx and More - Shen Milsom &amp;  Wi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Protect Your Meetings: Zoom, Teams, WebEx and More - Shen Milsom &amp;  Wilk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61BD" w14:textId="77777777" w:rsidR="00112C9E" w:rsidRDefault="00112C9E" w:rsidP="00112C9E">
      <w:pPr>
        <w:jc w:val="center"/>
      </w:pPr>
    </w:p>
    <w:p w14:paraId="46F34FF3" w14:textId="3811AC66" w:rsidR="00112C9E" w:rsidRDefault="00112C9E" w:rsidP="00112C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Our </w:t>
      </w:r>
      <w:r w:rsidRPr="00112C9E">
        <w:rPr>
          <w:b/>
          <w:bCs/>
          <w:color w:val="FF0000"/>
          <w:sz w:val="28"/>
          <w:szCs w:val="28"/>
        </w:rPr>
        <w:t xml:space="preserve">[Insert month] </w:t>
      </w:r>
      <w:r w:rsidR="003E5024">
        <w:rPr>
          <w:b/>
          <w:bCs/>
          <w:sz w:val="28"/>
          <w:szCs w:val="28"/>
        </w:rPr>
        <w:t>meeting i</w:t>
      </w:r>
      <w:r>
        <w:rPr>
          <w:b/>
          <w:bCs/>
          <w:sz w:val="28"/>
          <w:szCs w:val="28"/>
        </w:rPr>
        <w:t>s</w:t>
      </w:r>
      <w:r>
        <w:rPr>
          <w:b/>
          <w:bCs/>
          <w:color w:val="1F497D"/>
          <w:sz w:val="28"/>
          <w:szCs w:val="28"/>
        </w:rPr>
        <w:t xml:space="preserve"> </w:t>
      </w:r>
      <w:r>
        <w:rPr>
          <w:b/>
          <w:bCs/>
          <w:color w:val="0070C0"/>
          <w:sz w:val="28"/>
          <w:szCs w:val="28"/>
          <w:u w:val="single"/>
        </w:rPr>
        <w:t>TODAY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112C9E">
        <w:rPr>
          <w:b/>
          <w:bCs/>
          <w:color w:val="FF0000"/>
          <w:sz w:val="28"/>
          <w:szCs w:val="28"/>
        </w:rPr>
        <w:t>[Day of the week, month, day]</w:t>
      </w:r>
      <w:r>
        <w:rPr>
          <w:b/>
          <w:bCs/>
          <w:sz w:val="28"/>
          <w:szCs w:val="28"/>
        </w:rPr>
        <w:t xml:space="preserve">, </w:t>
      </w:r>
      <w:r w:rsidRPr="00112C9E">
        <w:rPr>
          <w:b/>
          <w:bCs/>
          <w:color w:val="FF0000"/>
          <w:sz w:val="28"/>
          <w:szCs w:val="28"/>
        </w:rPr>
        <w:t>[time of call including different time zones if national ]</w:t>
      </w:r>
    </w:p>
    <w:p w14:paraId="7F4EF145" w14:textId="77777777" w:rsidR="00112C9E" w:rsidRDefault="00112C9E" w:rsidP="00112C9E">
      <w:pPr>
        <w:jc w:val="center"/>
        <w:rPr>
          <w:sz w:val="24"/>
          <w:szCs w:val="24"/>
        </w:rPr>
      </w:pPr>
      <w:r>
        <w:rPr>
          <w:sz w:val="24"/>
          <w:szCs w:val="24"/>
        </w:rPr>
        <w:t>All call information including power point, and materials is attached to this email. Please review these prior to the call and be prepared to discuss!</w:t>
      </w:r>
    </w:p>
    <w:p w14:paraId="128AD5A9" w14:textId="77777777" w:rsidR="00112C9E" w:rsidRDefault="00112C9E" w:rsidP="00112C9E">
      <w:pPr>
        <w:jc w:val="center"/>
        <w:rPr>
          <w:sz w:val="28"/>
          <w:szCs w:val="28"/>
        </w:rPr>
      </w:pPr>
    </w:p>
    <w:p w14:paraId="733375F4" w14:textId="77777777" w:rsidR="00112C9E" w:rsidRDefault="00112C9E" w:rsidP="00112C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Presentations:</w:t>
      </w:r>
    </w:p>
    <w:p w14:paraId="18410F60" w14:textId="51708D8D" w:rsidR="00112C9E" w:rsidRDefault="00112C9E" w:rsidP="00112C9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Insert Presenter Name- </w:t>
      </w:r>
      <w:r>
        <w:rPr>
          <w:sz w:val="24"/>
          <w:szCs w:val="24"/>
        </w:rPr>
        <w:t>Insert topic of discussion</w:t>
      </w:r>
    </w:p>
    <w:p w14:paraId="12F78190" w14:textId="0217C0CD" w:rsidR="00112C9E" w:rsidRDefault="00112C9E" w:rsidP="00112C9E">
      <w:pPr>
        <w:jc w:val="center"/>
        <w:rPr>
          <w:i/>
          <w:iCs/>
          <w:color w:val="0070C0"/>
          <w:sz w:val="24"/>
          <w:szCs w:val="24"/>
        </w:rPr>
      </w:pPr>
      <w:r w:rsidRPr="00077B2B">
        <w:rPr>
          <w:i/>
          <w:iCs/>
          <w:color w:val="FF0000"/>
          <w:sz w:val="24"/>
          <w:szCs w:val="24"/>
        </w:rPr>
        <w:t xml:space="preserve">[Insert how long the presentation will be] </w:t>
      </w:r>
      <w:r>
        <w:rPr>
          <w:i/>
          <w:iCs/>
          <w:color w:val="0070C0"/>
          <w:sz w:val="24"/>
          <w:szCs w:val="24"/>
        </w:rPr>
        <w:t>minutes</w:t>
      </w:r>
    </w:p>
    <w:p w14:paraId="2E7EA546" w14:textId="77777777" w:rsidR="00112C9E" w:rsidRDefault="00112C9E" w:rsidP="00112C9E">
      <w:pPr>
        <w:jc w:val="center"/>
        <w:rPr>
          <w:sz w:val="28"/>
          <w:szCs w:val="28"/>
        </w:rPr>
      </w:pPr>
    </w:p>
    <w:p w14:paraId="4B9728CC" w14:textId="77777777" w:rsidR="00112C9E" w:rsidRDefault="00112C9E" w:rsidP="00112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Remember it is important to turn our cameras on during presentations, as it helps the presenter gauge your initial reactions to their questions. </w:t>
      </w:r>
    </w:p>
    <w:p w14:paraId="0105070F" w14:textId="408A425C" w:rsidR="00112C9E" w:rsidRPr="00077B2B" w:rsidRDefault="00077B2B" w:rsidP="00112C9E">
      <w:pPr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[</w:t>
      </w:r>
      <w:r w:rsidRPr="00077B2B">
        <w:rPr>
          <w:b/>
          <w:bCs/>
          <w:color w:val="FF0000"/>
          <w:sz w:val="28"/>
          <w:szCs w:val="28"/>
        </w:rPr>
        <w:t>Include meeting information such as a zoom link</w:t>
      </w:r>
      <w:r>
        <w:rPr>
          <w:b/>
          <w:bCs/>
          <w:color w:val="FF0000"/>
          <w:sz w:val="28"/>
          <w:szCs w:val="28"/>
        </w:rPr>
        <w:t>]</w:t>
      </w:r>
    </w:p>
    <w:p w14:paraId="6442F7C9" w14:textId="238D6243" w:rsidR="00112C9E" w:rsidRPr="00077B2B" w:rsidRDefault="00112C9E" w:rsidP="00112C9E">
      <w:pPr>
        <w:jc w:val="center"/>
        <w:rPr>
          <w:color w:val="FF0000"/>
        </w:rPr>
      </w:pPr>
    </w:p>
    <w:p w14:paraId="05D258A4" w14:textId="77777777" w:rsidR="005F0A8E" w:rsidRPr="00112C9E" w:rsidRDefault="005F0A8E" w:rsidP="00112C9E"/>
    <w:sectPr w:rsidR="005F0A8E" w:rsidRPr="00112C9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1A9DA" w14:textId="77777777" w:rsidR="00112C9E" w:rsidRDefault="00112C9E" w:rsidP="00112C9E">
      <w:r>
        <w:separator/>
      </w:r>
    </w:p>
  </w:endnote>
  <w:endnote w:type="continuationSeparator" w:id="0">
    <w:p w14:paraId="1D74B882" w14:textId="77777777" w:rsidR="00112C9E" w:rsidRDefault="00112C9E" w:rsidP="0011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7CC2F" w14:textId="77777777" w:rsidR="00112C9E" w:rsidRDefault="00112C9E" w:rsidP="00112C9E">
      <w:r>
        <w:separator/>
      </w:r>
    </w:p>
  </w:footnote>
  <w:footnote w:type="continuationSeparator" w:id="0">
    <w:p w14:paraId="17DBF3E5" w14:textId="77777777" w:rsidR="00112C9E" w:rsidRDefault="00112C9E" w:rsidP="0011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5FE09" w14:textId="5DA6198D" w:rsidR="00112C9E" w:rsidRDefault="00112C9E">
    <w:pPr>
      <w:pStyle w:val="Header"/>
    </w:pPr>
    <w:r>
      <w:t>Example email</w:t>
    </w:r>
  </w:p>
  <w:p w14:paraId="482F19CD" w14:textId="6678E793" w:rsidR="00112C9E" w:rsidRDefault="00112C9E">
    <w:pPr>
      <w:pStyle w:val="Header"/>
    </w:pPr>
    <w:r>
      <w:t xml:space="preserve">YAB Day of Call </w:t>
    </w:r>
  </w:p>
  <w:p w14:paraId="4758E711" w14:textId="154726D8" w:rsidR="00112C9E" w:rsidRDefault="00112C9E">
    <w:pPr>
      <w:pStyle w:val="Header"/>
    </w:pPr>
    <w:r>
      <w:t>Toolkit Resource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9E"/>
    <w:rsid w:val="00077B2B"/>
    <w:rsid w:val="00112C9E"/>
    <w:rsid w:val="003E5024"/>
    <w:rsid w:val="005F0A8E"/>
    <w:rsid w:val="00B4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CBB1"/>
  <w15:chartTrackingRefBased/>
  <w15:docId w15:val="{87FE0112-76E5-4EBC-B89E-013AD3E2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C9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12C9E"/>
  </w:style>
  <w:style w:type="paragraph" w:styleId="Footer">
    <w:name w:val="footer"/>
    <w:basedOn w:val="Normal"/>
    <w:link w:val="FooterChar"/>
    <w:uiPriority w:val="99"/>
    <w:unhideWhenUsed/>
    <w:rsid w:val="00112C9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12C9E"/>
  </w:style>
  <w:style w:type="character" w:styleId="Hyperlink">
    <w:name w:val="Hyperlink"/>
    <w:basedOn w:val="DefaultParagraphFont"/>
    <w:uiPriority w:val="99"/>
    <w:semiHidden/>
    <w:unhideWhenUsed/>
    <w:rsid w:val="00112C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4.jpg@01D720A6.CBA24B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</dc:creator>
  <cp:keywords/>
  <dc:description/>
  <cp:lastModifiedBy>Narkewicz, Emma L</cp:lastModifiedBy>
  <cp:revision>2</cp:revision>
  <dcterms:created xsi:type="dcterms:W3CDTF">2024-06-04T19:07:00Z</dcterms:created>
  <dcterms:modified xsi:type="dcterms:W3CDTF">2024-06-04T19:07:00Z</dcterms:modified>
</cp:coreProperties>
</file>