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4E85" w14:textId="4A4D5C1B" w:rsidR="00737B92" w:rsidRPr="00FE48B7" w:rsidRDefault="00797347" w:rsidP="00D014D0">
      <w:pPr>
        <w:pStyle w:val="NoSpacing"/>
        <w:jc w:val="center"/>
        <w:rPr>
          <w:b/>
        </w:rPr>
      </w:pPr>
      <w:r>
        <w:rPr>
          <w:b/>
        </w:rPr>
        <w:t>October</w:t>
      </w:r>
      <w:r w:rsidR="00077A7B">
        <w:rPr>
          <w:b/>
        </w:rPr>
        <w:t xml:space="preserve"> 1</w:t>
      </w:r>
      <w:r>
        <w:rPr>
          <w:b/>
        </w:rPr>
        <w:t>3</w:t>
      </w:r>
      <w:r>
        <w:rPr>
          <w:b/>
          <w:vertAlign w:val="superscript"/>
        </w:rPr>
        <w:t>th</w:t>
      </w:r>
      <w:r w:rsidR="00737B92" w:rsidRPr="00FE48B7">
        <w:rPr>
          <w:b/>
        </w:rPr>
        <w:t>, 202</w:t>
      </w:r>
      <w:r w:rsidR="00E65867">
        <w:rPr>
          <w:b/>
        </w:rPr>
        <w:t>2</w:t>
      </w:r>
    </w:p>
    <w:p w14:paraId="2D0225F3" w14:textId="10711D73" w:rsidR="00737B92" w:rsidRPr="00FE48B7" w:rsidRDefault="00737B92" w:rsidP="00737B92">
      <w:pPr>
        <w:pStyle w:val="NoSpacing"/>
        <w:jc w:val="center"/>
      </w:pPr>
      <w:r>
        <w:t>4</w:t>
      </w:r>
      <w:r w:rsidR="00F76867">
        <w:t>:00</w:t>
      </w:r>
      <w:r>
        <w:t>-5:00</w:t>
      </w:r>
      <w:r w:rsidRPr="00FE48B7">
        <w:t xml:space="preserve"> PM</w:t>
      </w:r>
      <w:r>
        <w:t xml:space="preserve"> EST</w:t>
      </w:r>
    </w:p>
    <w:p w14:paraId="4676A8C1" w14:textId="391E27FA" w:rsidR="00737B92" w:rsidRPr="0092122B" w:rsidRDefault="00737B92" w:rsidP="00737B92">
      <w:pPr>
        <w:pStyle w:val="NoSpacing"/>
        <w:jc w:val="center"/>
      </w:pPr>
      <w:r w:rsidRPr="0092122B">
        <w:t>RHO Implementation Monthly Investigator Call Minute</w:t>
      </w:r>
      <w:r w:rsidR="00D014D0" w:rsidRPr="0092122B">
        <w:t>s</w:t>
      </w:r>
    </w:p>
    <w:tbl>
      <w:tblPr>
        <w:tblpPr w:leftFromText="180" w:rightFromText="180" w:vertAnchor="page" w:horzAnchor="margin" w:tblpY="2716"/>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534"/>
        <w:gridCol w:w="2249"/>
        <w:gridCol w:w="494"/>
        <w:gridCol w:w="2513"/>
        <w:gridCol w:w="460"/>
      </w:tblGrid>
      <w:tr w:rsidR="00913A12" w:rsidRPr="0092122B" w14:paraId="727A7557" w14:textId="77777777" w:rsidTr="00913A12">
        <w:trPr>
          <w:trHeight w:val="386"/>
        </w:trPr>
        <w:tc>
          <w:tcPr>
            <w:tcW w:w="9002" w:type="dxa"/>
            <w:gridSpan w:val="6"/>
            <w:shd w:val="clear" w:color="auto" w:fill="C6D9F1"/>
          </w:tcPr>
          <w:p w14:paraId="572CF331" w14:textId="77777777" w:rsidR="00913A12" w:rsidRPr="0092122B" w:rsidRDefault="00913A12" w:rsidP="00913A12">
            <w:pPr>
              <w:jc w:val="center"/>
              <w:rPr>
                <w:rFonts w:ascii="Calibri" w:eastAsia="Calibri" w:hAnsi="Calibri" w:cs="Times New Roman"/>
                <w:b/>
              </w:rPr>
            </w:pPr>
            <w:r w:rsidRPr="0092122B">
              <w:rPr>
                <w:rFonts w:ascii="Calibri" w:eastAsia="Calibri" w:hAnsi="Calibri" w:cs="Times New Roman"/>
                <w:b/>
              </w:rPr>
              <w:t>Invitees/Attendees:</w:t>
            </w:r>
          </w:p>
        </w:tc>
      </w:tr>
      <w:tr w:rsidR="00913A12" w:rsidRPr="0092122B" w14:paraId="49517C0F" w14:textId="77777777" w:rsidTr="00913A12">
        <w:trPr>
          <w:trHeight w:val="557"/>
        </w:trPr>
        <w:tc>
          <w:tcPr>
            <w:tcW w:w="2752" w:type="dxa"/>
            <w:shd w:val="clear" w:color="auto" w:fill="auto"/>
            <w:vAlign w:val="center"/>
          </w:tcPr>
          <w:p w14:paraId="5EF482F0" w14:textId="77777777" w:rsidR="00913A12" w:rsidRPr="0092122B" w:rsidRDefault="00913A12" w:rsidP="00913A12">
            <w:pPr>
              <w:jc w:val="center"/>
              <w:rPr>
                <w:rFonts w:ascii="Calibri" w:eastAsia="Calibri" w:hAnsi="Calibri" w:cs="Times New Roman"/>
              </w:rPr>
            </w:pPr>
            <w:r w:rsidRPr="0092122B">
              <w:rPr>
                <w:rFonts w:ascii="Calibri" w:eastAsia="Calibri" w:hAnsi="Calibri" w:cs="Calibri"/>
              </w:rPr>
              <w:t>Dr. Larry Rhein, Principal Investigator</w:t>
            </w:r>
          </w:p>
        </w:tc>
        <w:tc>
          <w:tcPr>
            <w:tcW w:w="534" w:type="dxa"/>
            <w:shd w:val="clear" w:color="auto" w:fill="auto"/>
            <w:vAlign w:val="center"/>
          </w:tcPr>
          <w:p w14:paraId="65502699" w14:textId="3F3CF61A" w:rsidR="00913A12" w:rsidRPr="0092122B" w:rsidRDefault="00971AA4"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EE5AD9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Boston Children’s Hospital</w:t>
            </w:r>
          </w:p>
        </w:tc>
        <w:tc>
          <w:tcPr>
            <w:tcW w:w="494" w:type="dxa"/>
            <w:shd w:val="clear" w:color="auto" w:fill="auto"/>
            <w:vAlign w:val="center"/>
          </w:tcPr>
          <w:p w14:paraId="5C429822" w14:textId="74A549E0" w:rsidR="00913A12" w:rsidRPr="0092122B" w:rsidRDefault="006865DB" w:rsidP="005D0CF9">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01D3355C"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 xml:space="preserve">Maria </w:t>
            </w:r>
            <w:proofErr w:type="spellStart"/>
            <w:r w:rsidRPr="0092122B">
              <w:rPr>
                <w:rFonts w:ascii="Calibri" w:eastAsia="Calibri" w:hAnsi="Calibri" w:cs="Calibri"/>
              </w:rPr>
              <w:t>Fareri</w:t>
            </w:r>
            <w:proofErr w:type="spellEnd"/>
            <w:r w:rsidRPr="0092122B">
              <w:rPr>
                <w:rFonts w:ascii="Calibri" w:eastAsia="Calibri" w:hAnsi="Calibri" w:cs="Calibri"/>
              </w:rPr>
              <w:t xml:space="preserve"> Children’s Hospital</w:t>
            </w:r>
          </w:p>
        </w:tc>
        <w:tc>
          <w:tcPr>
            <w:tcW w:w="460" w:type="dxa"/>
            <w:shd w:val="clear" w:color="auto" w:fill="auto"/>
            <w:vAlign w:val="center"/>
          </w:tcPr>
          <w:p w14:paraId="1EB2B835" w14:textId="040FFE28" w:rsidR="00913A12" w:rsidRPr="0092122B" w:rsidRDefault="006865DB"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49F278DB" w14:textId="77777777" w:rsidTr="00913A12">
        <w:trPr>
          <w:trHeight w:val="535"/>
        </w:trPr>
        <w:tc>
          <w:tcPr>
            <w:tcW w:w="2752" w:type="dxa"/>
            <w:shd w:val="clear" w:color="auto" w:fill="auto"/>
            <w:vAlign w:val="center"/>
          </w:tcPr>
          <w:p w14:paraId="56111BC5" w14:textId="77777777"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Heather White, Project Coordinator</w:t>
            </w:r>
          </w:p>
        </w:tc>
        <w:tc>
          <w:tcPr>
            <w:tcW w:w="534" w:type="dxa"/>
            <w:shd w:val="clear" w:color="auto" w:fill="auto"/>
            <w:vAlign w:val="center"/>
          </w:tcPr>
          <w:p w14:paraId="696349FA" w14:textId="628F37A1" w:rsidR="00913A12" w:rsidRPr="0092122B" w:rsidRDefault="00E86466"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2119EDDD"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Children’s Hospital of Philadelphia</w:t>
            </w:r>
          </w:p>
        </w:tc>
        <w:tc>
          <w:tcPr>
            <w:tcW w:w="494" w:type="dxa"/>
            <w:shd w:val="clear" w:color="auto" w:fill="auto"/>
            <w:vAlign w:val="center"/>
          </w:tcPr>
          <w:p w14:paraId="7AC6FC4A" w14:textId="35E59298" w:rsidR="00913A12" w:rsidRPr="0092122B" w:rsidRDefault="006865DB"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3EC9AE4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Massachusetts General Hospital</w:t>
            </w:r>
          </w:p>
        </w:tc>
        <w:tc>
          <w:tcPr>
            <w:tcW w:w="460" w:type="dxa"/>
            <w:shd w:val="clear" w:color="auto" w:fill="auto"/>
            <w:vAlign w:val="center"/>
          </w:tcPr>
          <w:p w14:paraId="5A2EA165" w14:textId="7495E7AB" w:rsidR="00913A12" w:rsidRPr="0092122B" w:rsidRDefault="006865DB"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26C80942" w14:textId="77777777" w:rsidTr="00913A12">
        <w:trPr>
          <w:trHeight w:val="557"/>
        </w:trPr>
        <w:tc>
          <w:tcPr>
            <w:tcW w:w="2752" w:type="dxa"/>
            <w:shd w:val="clear" w:color="auto" w:fill="auto"/>
            <w:vAlign w:val="center"/>
          </w:tcPr>
          <w:p w14:paraId="7613493D" w14:textId="276693FC" w:rsidR="00913A12" w:rsidRPr="0092122B" w:rsidRDefault="00913A12" w:rsidP="00913A12">
            <w:pPr>
              <w:jc w:val="center"/>
              <w:rPr>
                <w:rFonts w:ascii="Calibri" w:eastAsia="Calibri" w:hAnsi="Calibri" w:cs="Times New Roman"/>
              </w:rPr>
            </w:pPr>
            <w:r w:rsidRPr="0092122B">
              <w:rPr>
                <w:rFonts w:ascii="Calibri" w:eastAsia="Calibri" w:hAnsi="Calibri" w:cs="Times New Roman"/>
              </w:rPr>
              <w:t xml:space="preserve">Lindsey Simoncini, Research </w:t>
            </w:r>
            <w:r w:rsidR="00A02ED8" w:rsidRPr="0092122B">
              <w:rPr>
                <w:rFonts w:ascii="Calibri" w:eastAsia="Calibri" w:hAnsi="Calibri" w:cs="Times New Roman"/>
              </w:rPr>
              <w:t>Coordinator</w:t>
            </w:r>
          </w:p>
        </w:tc>
        <w:tc>
          <w:tcPr>
            <w:tcW w:w="534" w:type="dxa"/>
            <w:shd w:val="clear" w:color="auto" w:fill="auto"/>
            <w:vAlign w:val="center"/>
          </w:tcPr>
          <w:p w14:paraId="5CEDA7A3" w14:textId="28E5207D" w:rsidR="00913A12" w:rsidRPr="0092122B" w:rsidRDefault="00913A12" w:rsidP="00913A12">
            <w:pPr>
              <w:ind w:left="9"/>
              <w:jc w:val="center"/>
              <w:rPr>
                <w:rFonts w:ascii="Calibri" w:eastAsia="Calibri" w:hAnsi="Calibri" w:cs="Calibri"/>
                <w:lang w:val="de-DE"/>
              </w:rPr>
            </w:pPr>
          </w:p>
        </w:tc>
        <w:tc>
          <w:tcPr>
            <w:tcW w:w="2249" w:type="dxa"/>
            <w:shd w:val="clear" w:color="auto" w:fill="auto"/>
            <w:vAlign w:val="center"/>
          </w:tcPr>
          <w:p w14:paraId="2445096F"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Cincinnati Children’s Hospital</w:t>
            </w:r>
          </w:p>
        </w:tc>
        <w:tc>
          <w:tcPr>
            <w:tcW w:w="494" w:type="dxa"/>
            <w:shd w:val="clear" w:color="auto" w:fill="auto"/>
            <w:vAlign w:val="center"/>
          </w:tcPr>
          <w:p w14:paraId="0787AC69" w14:textId="4F335EEE" w:rsidR="00913A12" w:rsidRPr="0092122B" w:rsidRDefault="00797347"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7AEDFDC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Nationwide Children’s Hospital</w:t>
            </w:r>
          </w:p>
        </w:tc>
        <w:tc>
          <w:tcPr>
            <w:tcW w:w="460" w:type="dxa"/>
            <w:shd w:val="clear" w:color="auto" w:fill="auto"/>
            <w:vAlign w:val="center"/>
          </w:tcPr>
          <w:p w14:paraId="172CA524" w14:textId="26AC448F" w:rsidR="00913A12" w:rsidRPr="0092122B" w:rsidRDefault="00AC36A9" w:rsidP="005D0CF9">
            <w:pP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1C12D41B" w14:textId="77777777" w:rsidTr="00913A12">
        <w:trPr>
          <w:trHeight w:val="557"/>
        </w:trPr>
        <w:tc>
          <w:tcPr>
            <w:tcW w:w="2752" w:type="dxa"/>
            <w:shd w:val="clear" w:color="auto" w:fill="auto"/>
            <w:vAlign w:val="center"/>
          </w:tcPr>
          <w:p w14:paraId="6317DEC6" w14:textId="75284EB0" w:rsidR="00913A12" w:rsidRPr="0092122B" w:rsidRDefault="00077A7B" w:rsidP="00BE0F31">
            <w:pPr>
              <w:jc w:val="center"/>
              <w:rPr>
                <w:rFonts w:ascii="Calibri" w:eastAsia="Calibri" w:hAnsi="Calibri" w:cs="Times New Roman"/>
              </w:rPr>
            </w:pPr>
            <w:r>
              <w:rPr>
                <w:rFonts w:ascii="Calibri" w:eastAsia="Calibri" w:hAnsi="Calibri" w:cs="Times New Roman"/>
              </w:rPr>
              <w:t>Katie Edeburn, Research Assistant</w:t>
            </w:r>
          </w:p>
        </w:tc>
        <w:tc>
          <w:tcPr>
            <w:tcW w:w="534" w:type="dxa"/>
            <w:shd w:val="clear" w:color="auto" w:fill="auto"/>
            <w:vAlign w:val="center"/>
          </w:tcPr>
          <w:p w14:paraId="25CA3BCE" w14:textId="12AC4553" w:rsidR="00913A12" w:rsidRPr="0092122B" w:rsidRDefault="00FE6010"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5A651A90"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National Jewish Health, Colorado</w:t>
            </w:r>
          </w:p>
        </w:tc>
        <w:tc>
          <w:tcPr>
            <w:tcW w:w="494" w:type="dxa"/>
            <w:shd w:val="clear" w:color="auto" w:fill="auto"/>
            <w:vAlign w:val="center"/>
          </w:tcPr>
          <w:p w14:paraId="73B8E026" w14:textId="44216343" w:rsidR="00913A12" w:rsidRPr="0092122B" w:rsidRDefault="00FC6DF2" w:rsidP="00614E2C">
            <w:pPr>
              <w:ind w:left="9"/>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167C09D8"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Peyton Manning Children’s Hospital</w:t>
            </w:r>
          </w:p>
        </w:tc>
        <w:tc>
          <w:tcPr>
            <w:tcW w:w="460" w:type="dxa"/>
            <w:shd w:val="clear" w:color="auto" w:fill="auto"/>
            <w:vAlign w:val="center"/>
          </w:tcPr>
          <w:p w14:paraId="2F9256A5" w14:textId="47A37E7E" w:rsidR="00913A12" w:rsidRPr="0092122B" w:rsidRDefault="00913A12" w:rsidP="00913A12">
            <w:pPr>
              <w:jc w:val="center"/>
              <w:rPr>
                <w:rFonts w:ascii="Calibri" w:eastAsia="Calibri" w:hAnsi="Calibri" w:cs="Calibri"/>
                <w:lang w:val="de-DE"/>
              </w:rPr>
            </w:pPr>
          </w:p>
        </w:tc>
      </w:tr>
      <w:tr w:rsidR="00913A12" w:rsidRPr="0092122B" w14:paraId="791E0B6D" w14:textId="77777777" w:rsidTr="00913A12">
        <w:trPr>
          <w:trHeight w:val="557"/>
        </w:trPr>
        <w:tc>
          <w:tcPr>
            <w:tcW w:w="2752" w:type="dxa"/>
            <w:shd w:val="clear" w:color="auto" w:fill="auto"/>
            <w:vAlign w:val="center"/>
          </w:tcPr>
          <w:p w14:paraId="195FD352" w14:textId="4B88500C"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Arkansas Children’s Hospital</w:t>
            </w:r>
          </w:p>
        </w:tc>
        <w:tc>
          <w:tcPr>
            <w:tcW w:w="534" w:type="dxa"/>
            <w:shd w:val="clear" w:color="auto" w:fill="auto"/>
            <w:vAlign w:val="center"/>
          </w:tcPr>
          <w:p w14:paraId="0C3ABD85" w14:textId="531197E7" w:rsidR="00913A12" w:rsidRPr="0092122B" w:rsidRDefault="00AC36A9" w:rsidP="00077A7B">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249" w:type="dxa"/>
            <w:shd w:val="clear" w:color="auto" w:fill="auto"/>
            <w:vAlign w:val="center"/>
          </w:tcPr>
          <w:p w14:paraId="44854ACB"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Dartmouth-Hitchcock Medical Center</w:t>
            </w:r>
          </w:p>
        </w:tc>
        <w:tc>
          <w:tcPr>
            <w:tcW w:w="494" w:type="dxa"/>
            <w:shd w:val="clear" w:color="auto" w:fill="auto"/>
            <w:vAlign w:val="center"/>
          </w:tcPr>
          <w:p w14:paraId="48931F6B" w14:textId="39CEF173" w:rsidR="00913A12" w:rsidRPr="0092122B" w:rsidRDefault="00AC36A9"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4F292543"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 of California, San Diego</w:t>
            </w:r>
          </w:p>
        </w:tc>
        <w:tc>
          <w:tcPr>
            <w:tcW w:w="460" w:type="dxa"/>
            <w:shd w:val="clear" w:color="auto" w:fill="auto"/>
            <w:vAlign w:val="center"/>
          </w:tcPr>
          <w:p w14:paraId="78874990" w14:textId="3FD8A100" w:rsidR="00913A12" w:rsidRPr="0092122B" w:rsidRDefault="006865DB" w:rsidP="00913A12">
            <w:pPr>
              <w:jc w:val="center"/>
              <w:rPr>
                <w:rFonts w:ascii="Calibri" w:eastAsia="Calibri" w:hAnsi="Calibri" w:cs="Calibri"/>
                <w:lang w:val="de-DE"/>
              </w:rPr>
            </w:pPr>
            <w:r w:rsidRPr="0092122B">
              <w:rPr>
                <w:rFonts w:ascii="Calibri" w:eastAsia="Calibri" w:hAnsi="Calibri" w:cs="Calibri"/>
                <w:lang w:val="de-DE"/>
              </w:rPr>
              <w:sym w:font="Wingdings" w:char="F0FC"/>
            </w:r>
          </w:p>
        </w:tc>
      </w:tr>
      <w:tr w:rsidR="00913A12" w:rsidRPr="0092122B" w14:paraId="0B8670A5" w14:textId="77777777" w:rsidTr="00913A12">
        <w:trPr>
          <w:trHeight w:val="557"/>
        </w:trPr>
        <w:tc>
          <w:tcPr>
            <w:tcW w:w="2752" w:type="dxa"/>
            <w:shd w:val="clear" w:color="auto" w:fill="auto"/>
            <w:vAlign w:val="center"/>
          </w:tcPr>
          <w:p w14:paraId="10A94704" w14:textId="50B76081" w:rsidR="00913A12" w:rsidRPr="0092122B" w:rsidRDefault="00077A7B" w:rsidP="00913A12">
            <w:pPr>
              <w:jc w:val="center"/>
              <w:rPr>
                <w:rFonts w:ascii="Calibri" w:eastAsia="Calibri" w:hAnsi="Calibri" w:cs="Times New Roman"/>
              </w:rPr>
            </w:pPr>
            <w:r w:rsidRPr="0092122B">
              <w:rPr>
                <w:rFonts w:ascii="Calibri" w:eastAsia="Calibri" w:hAnsi="Calibri" w:cs="Times New Roman"/>
              </w:rPr>
              <w:t>U. of Kentucky Children’s Hospital</w:t>
            </w:r>
          </w:p>
        </w:tc>
        <w:tc>
          <w:tcPr>
            <w:tcW w:w="534" w:type="dxa"/>
            <w:shd w:val="clear" w:color="auto" w:fill="auto"/>
            <w:vAlign w:val="center"/>
          </w:tcPr>
          <w:p w14:paraId="49162604" w14:textId="762728DA" w:rsidR="00913A12" w:rsidRPr="0092122B" w:rsidRDefault="00913A12" w:rsidP="00913A12">
            <w:pPr>
              <w:ind w:left="9"/>
              <w:jc w:val="center"/>
              <w:rPr>
                <w:rFonts w:ascii="Calibri" w:eastAsia="Calibri" w:hAnsi="Calibri" w:cs="Calibri"/>
              </w:rPr>
            </w:pPr>
          </w:p>
        </w:tc>
        <w:tc>
          <w:tcPr>
            <w:tcW w:w="2249" w:type="dxa"/>
            <w:shd w:val="clear" w:color="auto" w:fill="auto"/>
            <w:vAlign w:val="center"/>
          </w:tcPr>
          <w:p w14:paraId="71BD3ED1" w14:textId="77777777" w:rsidR="00913A12" w:rsidRPr="0092122B" w:rsidRDefault="00913A12" w:rsidP="00913A12">
            <w:pPr>
              <w:jc w:val="center"/>
              <w:rPr>
                <w:rFonts w:ascii="Calibri" w:eastAsia="Calibri" w:hAnsi="Calibri" w:cs="Calibri"/>
              </w:rPr>
            </w:pPr>
            <w:r w:rsidRPr="0092122B">
              <w:rPr>
                <w:rFonts w:ascii="Calibri" w:eastAsia="Calibri" w:hAnsi="Calibri" w:cs="Calibri"/>
              </w:rPr>
              <w:t>University of Maryland</w:t>
            </w:r>
          </w:p>
        </w:tc>
        <w:tc>
          <w:tcPr>
            <w:tcW w:w="494" w:type="dxa"/>
            <w:shd w:val="clear" w:color="auto" w:fill="auto"/>
            <w:vAlign w:val="center"/>
          </w:tcPr>
          <w:p w14:paraId="041FD031" w14:textId="4FE9ED63" w:rsidR="00913A12" w:rsidRPr="0092122B" w:rsidRDefault="00FC6DF2" w:rsidP="00913A12">
            <w:pPr>
              <w:ind w:left="9"/>
              <w:jc w:val="center"/>
              <w:rPr>
                <w:rFonts w:ascii="Calibri" w:eastAsia="Calibri" w:hAnsi="Calibri" w:cs="Calibri"/>
                <w:lang w:val="de-DE"/>
              </w:rPr>
            </w:pPr>
            <w:r w:rsidRPr="0092122B">
              <w:rPr>
                <w:rFonts w:ascii="Calibri" w:eastAsia="Calibri" w:hAnsi="Calibri" w:cs="Calibri"/>
                <w:lang w:val="de-DE"/>
              </w:rPr>
              <w:sym w:font="Wingdings" w:char="F0FC"/>
            </w:r>
          </w:p>
        </w:tc>
        <w:tc>
          <w:tcPr>
            <w:tcW w:w="2513" w:type="dxa"/>
            <w:shd w:val="clear" w:color="auto" w:fill="auto"/>
            <w:vAlign w:val="center"/>
          </w:tcPr>
          <w:p w14:paraId="53828971" w14:textId="019460CA" w:rsidR="00913A12" w:rsidRPr="0092122B" w:rsidRDefault="00C32DE4" w:rsidP="00913A12">
            <w:pPr>
              <w:jc w:val="center"/>
              <w:rPr>
                <w:rFonts w:ascii="Calibri" w:eastAsia="Calibri" w:hAnsi="Calibri" w:cs="Calibri"/>
              </w:rPr>
            </w:pPr>
            <w:r w:rsidRPr="0092122B">
              <w:rPr>
                <w:rFonts w:ascii="Calibri" w:eastAsia="Calibri" w:hAnsi="Calibri" w:cs="Calibri"/>
              </w:rPr>
              <w:t>Vanderbilt</w:t>
            </w:r>
          </w:p>
        </w:tc>
        <w:tc>
          <w:tcPr>
            <w:tcW w:w="460" w:type="dxa"/>
            <w:shd w:val="clear" w:color="auto" w:fill="auto"/>
            <w:vAlign w:val="center"/>
          </w:tcPr>
          <w:p w14:paraId="51DFA33E" w14:textId="66388D39" w:rsidR="00913A12" w:rsidRPr="0092122B" w:rsidRDefault="00913A12" w:rsidP="00913A12">
            <w:pPr>
              <w:rPr>
                <w:rFonts w:ascii="Calibri" w:eastAsia="Calibri" w:hAnsi="Calibri" w:cs="Calibri"/>
                <w:lang w:val="de-DE"/>
              </w:rPr>
            </w:pPr>
          </w:p>
        </w:tc>
      </w:tr>
    </w:tbl>
    <w:p w14:paraId="38B7CDAC" w14:textId="2F30C3D0" w:rsidR="00485CFC" w:rsidRDefault="00485CFC" w:rsidP="00F02EE4">
      <w:pPr>
        <w:spacing w:after="160" w:line="259" w:lineRule="auto"/>
        <w:rPr>
          <w:b/>
        </w:rPr>
      </w:pPr>
      <w:bookmarkStart w:id="0" w:name="_Hlk73685747"/>
    </w:p>
    <w:p w14:paraId="1052D14E" w14:textId="77777777" w:rsidR="00E86466" w:rsidRPr="00797347" w:rsidRDefault="00E86466" w:rsidP="00E86466">
      <w:pPr>
        <w:autoSpaceDE w:val="0"/>
        <w:autoSpaceDN w:val="0"/>
        <w:adjustRightInd w:val="0"/>
        <w:rPr>
          <w:rFonts w:cstheme="minorHAnsi"/>
          <w:b/>
          <w:bCs/>
          <w:sz w:val="22"/>
          <w:szCs w:val="22"/>
        </w:rPr>
      </w:pPr>
      <w:r w:rsidRPr="00797347">
        <w:rPr>
          <w:rFonts w:cstheme="minorHAnsi"/>
          <w:b/>
          <w:bCs/>
          <w:sz w:val="22"/>
          <w:szCs w:val="22"/>
        </w:rPr>
        <w:t xml:space="preserve">Startup/progress </w:t>
      </w:r>
    </w:p>
    <w:p w14:paraId="2458C227" w14:textId="17FFD6F7" w:rsidR="00E86466" w:rsidRPr="00797347" w:rsidRDefault="00532F63" w:rsidP="00037D96">
      <w:pPr>
        <w:pStyle w:val="ListParagraph"/>
        <w:numPr>
          <w:ilvl w:val="0"/>
          <w:numId w:val="1"/>
        </w:numPr>
        <w:autoSpaceDE w:val="0"/>
        <w:autoSpaceDN w:val="0"/>
        <w:adjustRightInd w:val="0"/>
        <w:rPr>
          <w:rFonts w:cstheme="minorHAnsi"/>
          <w:sz w:val="22"/>
          <w:szCs w:val="22"/>
        </w:rPr>
      </w:pPr>
      <w:r w:rsidRPr="00797347">
        <w:rPr>
          <w:rFonts w:cstheme="minorHAnsi"/>
          <w:sz w:val="22"/>
          <w:szCs w:val="22"/>
        </w:rPr>
        <w:t xml:space="preserve">All </w:t>
      </w:r>
      <w:r w:rsidR="00077A7B" w:rsidRPr="00797347">
        <w:rPr>
          <w:rFonts w:cstheme="minorHAnsi"/>
          <w:sz w:val="22"/>
          <w:szCs w:val="22"/>
        </w:rPr>
        <w:t>sites have been activated!</w:t>
      </w:r>
    </w:p>
    <w:p w14:paraId="259534B9" w14:textId="185EDC40" w:rsidR="00E86466" w:rsidRPr="00797347" w:rsidRDefault="00532F63" w:rsidP="00712CB2">
      <w:pPr>
        <w:pStyle w:val="ListParagraph"/>
        <w:numPr>
          <w:ilvl w:val="0"/>
          <w:numId w:val="1"/>
        </w:numPr>
        <w:autoSpaceDE w:val="0"/>
        <w:autoSpaceDN w:val="0"/>
        <w:adjustRightInd w:val="0"/>
        <w:rPr>
          <w:rFonts w:cstheme="minorHAnsi"/>
          <w:sz w:val="22"/>
          <w:szCs w:val="22"/>
        </w:rPr>
      </w:pPr>
      <w:r w:rsidRPr="00797347">
        <w:rPr>
          <w:rFonts w:cstheme="minorHAnsi"/>
          <w:sz w:val="22"/>
          <w:szCs w:val="22"/>
        </w:rPr>
        <w:t>1</w:t>
      </w:r>
      <w:r w:rsidR="00712CB2" w:rsidRPr="00797347">
        <w:rPr>
          <w:rFonts w:cstheme="minorHAnsi"/>
          <w:sz w:val="22"/>
          <w:szCs w:val="22"/>
        </w:rPr>
        <w:t>4</w:t>
      </w:r>
      <w:r w:rsidRPr="00797347">
        <w:rPr>
          <w:rFonts w:cstheme="minorHAnsi"/>
          <w:sz w:val="22"/>
          <w:szCs w:val="22"/>
        </w:rPr>
        <w:t xml:space="preserve"> out of 14 sites are actively recruiting </w:t>
      </w:r>
    </w:p>
    <w:p w14:paraId="0A3447BB" w14:textId="77777777" w:rsidR="00712CB2" w:rsidRPr="00797347" w:rsidRDefault="00712CB2" w:rsidP="00712CB2">
      <w:pPr>
        <w:pStyle w:val="ListParagraph"/>
        <w:autoSpaceDE w:val="0"/>
        <w:autoSpaceDN w:val="0"/>
        <w:adjustRightInd w:val="0"/>
        <w:rPr>
          <w:rFonts w:cstheme="minorHAnsi"/>
          <w:sz w:val="22"/>
          <w:szCs w:val="22"/>
        </w:rPr>
      </w:pPr>
    </w:p>
    <w:p w14:paraId="7C1D1B38" w14:textId="77777777" w:rsidR="00E86466" w:rsidRPr="00797347" w:rsidRDefault="00E86466" w:rsidP="00E86466">
      <w:pPr>
        <w:autoSpaceDE w:val="0"/>
        <w:autoSpaceDN w:val="0"/>
        <w:adjustRightInd w:val="0"/>
        <w:rPr>
          <w:rFonts w:cstheme="minorHAnsi"/>
          <w:b/>
          <w:bCs/>
          <w:sz w:val="22"/>
          <w:szCs w:val="22"/>
        </w:rPr>
      </w:pPr>
      <w:r w:rsidRPr="00797347">
        <w:rPr>
          <w:rFonts w:cstheme="minorHAnsi"/>
          <w:b/>
          <w:bCs/>
          <w:sz w:val="22"/>
          <w:szCs w:val="22"/>
        </w:rPr>
        <w:t xml:space="preserve">Enrollment </w:t>
      </w:r>
    </w:p>
    <w:p w14:paraId="03AA375F" w14:textId="102BFD60" w:rsidR="00E86466" w:rsidRPr="00797347" w:rsidRDefault="00E86466" w:rsidP="00037D96">
      <w:pPr>
        <w:numPr>
          <w:ilvl w:val="0"/>
          <w:numId w:val="2"/>
        </w:numPr>
        <w:autoSpaceDE w:val="0"/>
        <w:autoSpaceDN w:val="0"/>
        <w:adjustRightInd w:val="0"/>
        <w:rPr>
          <w:rFonts w:cstheme="minorHAnsi"/>
          <w:sz w:val="22"/>
          <w:szCs w:val="22"/>
        </w:rPr>
      </w:pPr>
      <w:r w:rsidRPr="00797347">
        <w:rPr>
          <w:rFonts w:cstheme="minorHAnsi"/>
          <w:sz w:val="22"/>
          <w:szCs w:val="22"/>
        </w:rPr>
        <w:t xml:space="preserve">A total of </w:t>
      </w:r>
      <w:r w:rsidR="00712CB2" w:rsidRPr="00797347">
        <w:rPr>
          <w:rFonts w:cstheme="minorHAnsi"/>
          <w:sz w:val="22"/>
          <w:szCs w:val="22"/>
        </w:rPr>
        <w:t>101</w:t>
      </w:r>
      <w:r w:rsidRPr="00797347">
        <w:rPr>
          <w:rFonts w:cstheme="minorHAnsi"/>
          <w:sz w:val="22"/>
          <w:szCs w:val="22"/>
        </w:rPr>
        <w:t xml:space="preserve"> babies followed </w:t>
      </w:r>
      <w:r w:rsidR="00532F63" w:rsidRPr="00797347">
        <w:rPr>
          <w:rFonts w:cstheme="minorHAnsi"/>
          <w:sz w:val="22"/>
          <w:szCs w:val="22"/>
        </w:rPr>
        <w:t>have been followed to date</w:t>
      </w:r>
      <w:r w:rsidRPr="00797347">
        <w:rPr>
          <w:rFonts w:cstheme="minorHAnsi"/>
          <w:sz w:val="22"/>
          <w:szCs w:val="22"/>
        </w:rPr>
        <w:t xml:space="preserve">, </w:t>
      </w:r>
      <w:r w:rsidR="001A7102" w:rsidRPr="00797347">
        <w:rPr>
          <w:rFonts w:cstheme="minorHAnsi"/>
          <w:sz w:val="22"/>
          <w:szCs w:val="22"/>
        </w:rPr>
        <w:t>41</w:t>
      </w:r>
      <w:r w:rsidRPr="00797347">
        <w:rPr>
          <w:rFonts w:cstheme="minorHAnsi"/>
          <w:sz w:val="22"/>
          <w:szCs w:val="22"/>
        </w:rPr>
        <w:t xml:space="preserve"> have weaned with an average HOT duration of </w:t>
      </w:r>
      <w:r w:rsidR="00712CB2" w:rsidRPr="00797347">
        <w:rPr>
          <w:rFonts w:cstheme="minorHAnsi"/>
          <w:sz w:val="22"/>
          <w:szCs w:val="22"/>
        </w:rPr>
        <w:t>69</w:t>
      </w:r>
      <w:r w:rsidRPr="00797347">
        <w:rPr>
          <w:rFonts w:cstheme="minorHAnsi"/>
          <w:sz w:val="22"/>
          <w:szCs w:val="22"/>
        </w:rPr>
        <w:t xml:space="preserve"> days</w:t>
      </w:r>
      <w:r w:rsidR="001A7102" w:rsidRPr="00797347">
        <w:rPr>
          <w:rFonts w:cstheme="minorHAnsi"/>
          <w:sz w:val="22"/>
          <w:szCs w:val="22"/>
        </w:rPr>
        <w:t xml:space="preserve"> ± 53</w:t>
      </w:r>
    </w:p>
    <w:p w14:paraId="4E918094" w14:textId="2D42D160" w:rsidR="00E86466" w:rsidRPr="00797347" w:rsidRDefault="00532F63" w:rsidP="00037D96">
      <w:pPr>
        <w:numPr>
          <w:ilvl w:val="0"/>
          <w:numId w:val="3"/>
        </w:numPr>
        <w:autoSpaceDE w:val="0"/>
        <w:autoSpaceDN w:val="0"/>
        <w:adjustRightInd w:val="0"/>
        <w:rPr>
          <w:rFonts w:cstheme="minorHAnsi"/>
          <w:sz w:val="22"/>
          <w:szCs w:val="22"/>
        </w:rPr>
      </w:pPr>
      <w:r w:rsidRPr="00797347">
        <w:rPr>
          <w:rFonts w:cstheme="minorHAnsi"/>
          <w:sz w:val="22"/>
          <w:szCs w:val="22"/>
        </w:rPr>
        <w:t>Enrollment estimates predicted</w:t>
      </w:r>
      <w:r w:rsidR="00E86466" w:rsidRPr="00797347">
        <w:rPr>
          <w:rFonts w:cstheme="minorHAnsi"/>
          <w:sz w:val="22"/>
          <w:szCs w:val="22"/>
        </w:rPr>
        <w:t xml:space="preserve"> about 1</w:t>
      </w:r>
      <w:r w:rsidR="004A565A">
        <w:rPr>
          <w:rFonts w:cstheme="minorHAnsi"/>
          <w:sz w:val="22"/>
          <w:szCs w:val="22"/>
        </w:rPr>
        <w:t>6</w:t>
      </w:r>
      <w:r w:rsidR="00E86466" w:rsidRPr="00797347">
        <w:rPr>
          <w:rFonts w:cstheme="minorHAnsi"/>
          <w:sz w:val="22"/>
          <w:szCs w:val="22"/>
        </w:rPr>
        <w:t xml:space="preserve"> babies </w:t>
      </w:r>
      <w:r w:rsidRPr="00797347">
        <w:rPr>
          <w:rFonts w:cstheme="minorHAnsi"/>
          <w:sz w:val="22"/>
          <w:szCs w:val="22"/>
        </w:rPr>
        <w:t xml:space="preserve">being enrolled </w:t>
      </w:r>
      <w:r w:rsidR="00E86466" w:rsidRPr="00797347">
        <w:rPr>
          <w:rFonts w:cstheme="minorHAnsi"/>
          <w:sz w:val="22"/>
          <w:szCs w:val="22"/>
        </w:rPr>
        <w:t>per month</w:t>
      </w:r>
      <w:r w:rsidR="001005AA" w:rsidRPr="00797347">
        <w:rPr>
          <w:rFonts w:cstheme="minorHAnsi"/>
          <w:sz w:val="22"/>
          <w:szCs w:val="22"/>
        </w:rPr>
        <w:t xml:space="preserve">, currently the average enrollment per month is </w:t>
      </w:r>
      <w:r w:rsidR="00712CB2" w:rsidRPr="00797347">
        <w:rPr>
          <w:rFonts w:cstheme="minorHAnsi"/>
          <w:sz w:val="22"/>
          <w:szCs w:val="22"/>
        </w:rPr>
        <w:t>6</w:t>
      </w:r>
      <w:r w:rsidR="001A7102" w:rsidRPr="00797347">
        <w:rPr>
          <w:rFonts w:cstheme="minorHAnsi"/>
          <w:sz w:val="22"/>
          <w:szCs w:val="22"/>
        </w:rPr>
        <w:t>.5</w:t>
      </w:r>
      <w:r w:rsidR="001005AA" w:rsidRPr="00797347">
        <w:rPr>
          <w:rFonts w:cstheme="minorHAnsi"/>
          <w:sz w:val="22"/>
          <w:szCs w:val="22"/>
        </w:rPr>
        <w:t xml:space="preserve"> babies</w:t>
      </w:r>
    </w:p>
    <w:p w14:paraId="3A100442" w14:textId="77777777" w:rsidR="00E6734F" w:rsidRPr="00797347" w:rsidRDefault="00E6734F" w:rsidP="00E12FFE">
      <w:pPr>
        <w:autoSpaceDE w:val="0"/>
        <w:autoSpaceDN w:val="0"/>
        <w:adjustRightInd w:val="0"/>
        <w:rPr>
          <w:rFonts w:cstheme="minorHAnsi"/>
          <w:sz w:val="22"/>
          <w:szCs w:val="22"/>
        </w:rPr>
      </w:pPr>
    </w:p>
    <w:p w14:paraId="3A3F66F2" w14:textId="583E0804" w:rsidR="00E12FFE" w:rsidRPr="00797347" w:rsidRDefault="00E12FFE" w:rsidP="00E12FFE">
      <w:pPr>
        <w:spacing w:after="160" w:line="259" w:lineRule="auto"/>
        <w:rPr>
          <w:rFonts w:cstheme="minorHAnsi"/>
          <w:b/>
          <w:bCs/>
          <w:sz w:val="22"/>
          <w:szCs w:val="22"/>
        </w:rPr>
      </w:pPr>
      <w:r w:rsidRPr="00797347">
        <w:rPr>
          <w:rFonts w:cstheme="minorHAnsi"/>
          <w:b/>
          <w:bCs/>
          <w:sz w:val="22"/>
          <w:szCs w:val="22"/>
        </w:rPr>
        <w:t xml:space="preserve">New Centralized Email </w:t>
      </w:r>
    </w:p>
    <w:p w14:paraId="5EC67537" w14:textId="57698438" w:rsidR="00E12FFE" w:rsidRPr="00797347" w:rsidRDefault="00E12FFE" w:rsidP="00E12FFE">
      <w:pPr>
        <w:pStyle w:val="ListParagraph"/>
        <w:numPr>
          <w:ilvl w:val="0"/>
          <w:numId w:val="17"/>
        </w:numPr>
        <w:spacing w:after="160" w:line="259" w:lineRule="auto"/>
        <w:rPr>
          <w:rFonts w:cstheme="minorHAnsi"/>
          <w:b/>
          <w:bCs/>
          <w:sz w:val="22"/>
          <w:szCs w:val="22"/>
        </w:rPr>
      </w:pPr>
      <w:r w:rsidRPr="00797347">
        <w:rPr>
          <w:rFonts w:cstheme="minorHAnsi"/>
          <w:sz w:val="22"/>
          <w:szCs w:val="22"/>
        </w:rPr>
        <w:t>Please send all new enrollments</w:t>
      </w:r>
      <w:r w:rsidR="00FC6DF2" w:rsidRPr="00797347">
        <w:rPr>
          <w:rFonts w:cstheme="minorHAnsi"/>
          <w:sz w:val="22"/>
          <w:szCs w:val="22"/>
        </w:rPr>
        <w:t xml:space="preserve"> as well as inquiries and questions</w:t>
      </w:r>
      <w:r w:rsidRPr="00797347">
        <w:rPr>
          <w:rFonts w:cstheme="minorHAnsi"/>
          <w:sz w:val="22"/>
          <w:szCs w:val="22"/>
        </w:rPr>
        <w:t xml:space="preserve"> to </w:t>
      </w:r>
      <w:hyperlink r:id="rId8" w:history="1">
        <w:r w:rsidRPr="00797347">
          <w:rPr>
            <w:rStyle w:val="Hyperlink"/>
            <w:rFonts w:cstheme="minorHAnsi"/>
            <w:color w:val="auto"/>
            <w:sz w:val="22"/>
            <w:szCs w:val="22"/>
          </w:rPr>
          <w:t>RHOProgram@umassmed.edu</w:t>
        </w:r>
      </w:hyperlink>
      <w:r w:rsidRPr="00797347">
        <w:rPr>
          <w:rFonts w:cstheme="minorHAnsi"/>
          <w:sz w:val="22"/>
          <w:szCs w:val="22"/>
        </w:rPr>
        <w:t xml:space="preserve"> </w:t>
      </w:r>
      <w:r w:rsidR="00FC6DF2" w:rsidRPr="00797347">
        <w:rPr>
          <w:rFonts w:cstheme="minorHAnsi"/>
          <w:sz w:val="22"/>
          <w:szCs w:val="22"/>
        </w:rPr>
        <w:t>, Katie and Heather monitor it throughout the day</w:t>
      </w:r>
    </w:p>
    <w:p w14:paraId="27856CEB" w14:textId="64FD4B90" w:rsidR="00712CB2" w:rsidRPr="00797347" w:rsidRDefault="00712CB2" w:rsidP="00712CB2">
      <w:pPr>
        <w:spacing w:after="160" w:line="259" w:lineRule="auto"/>
        <w:rPr>
          <w:rFonts w:cstheme="minorHAnsi"/>
          <w:b/>
          <w:bCs/>
          <w:sz w:val="22"/>
          <w:szCs w:val="22"/>
        </w:rPr>
      </w:pPr>
      <w:r w:rsidRPr="00797347">
        <w:rPr>
          <w:rFonts w:cstheme="minorHAnsi"/>
          <w:b/>
          <w:bCs/>
          <w:sz w:val="22"/>
          <w:szCs w:val="22"/>
        </w:rPr>
        <w:t xml:space="preserve">Update on Enrollments and Withdrawals </w:t>
      </w:r>
    </w:p>
    <w:p w14:paraId="05B6518F" w14:textId="103BE8DB" w:rsidR="005315F8" w:rsidRPr="004A565A" w:rsidRDefault="005315F8" w:rsidP="00AC36A9">
      <w:pPr>
        <w:pStyle w:val="ListParagraph"/>
        <w:numPr>
          <w:ilvl w:val="0"/>
          <w:numId w:val="20"/>
        </w:numPr>
        <w:spacing w:after="160" w:line="259" w:lineRule="auto"/>
        <w:rPr>
          <w:rFonts w:cstheme="minorHAnsi"/>
          <w:b/>
          <w:bCs/>
          <w:sz w:val="22"/>
          <w:szCs w:val="22"/>
        </w:rPr>
      </w:pPr>
      <w:r>
        <w:rPr>
          <w:rFonts w:cstheme="minorHAnsi"/>
          <w:sz w:val="22"/>
          <w:szCs w:val="22"/>
        </w:rPr>
        <w:t>Withdrawal rate currently stands at about 2</w:t>
      </w:r>
      <w:r w:rsidR="007257AB">
        <w:rPr>
          <w:rFonts w:cstheme="minorHAnsi"/>
          <w:sz w:val="22"/>
          <w:szCs w:val="22"/>
        </w:rPr>
        <w:t xml:space="preserve">4%, </w:t>
      </w:r>
      <w:r w:rsidR="004A565A">
        <w:rPr>
          <w:rFonts w:cstheme="minorHAnsi"/>
          <w:sz w:val="22"/>
          <w:szCs w:val="22"/>
        </w:rPr>
        <w:t>this rate is higher than expected. Active discussion on ways to reduce</w:t>
      </w:r>
    </w:p>
    <w:p w14:paraId="6560DBDE" w14:textId="49E8F117" w:rsidR="004A565A" w:rsidRPr="005315F8" w:rsidRDefault="004A565A" w:rsidP="004A565A">
      <w:pPr>
        <w:pStyle w:val="ListParagraph"/>
        <w:numPr>
          <w:ilvl w:val="1"/>
          <w:numId w:val="20"/>
        </w:numPr>
        <w:spacing w:after="160" w:line="259" w:lineRule="auto"/>
        <w:rPr>
          <w:rFonts w:cstheme="minorHAnsi"/>
          <w:b/>
          <w:bCs/>
          <w:sz w:val="22"/>
          <w:szCs w:val="22"/>
        </w:rPr>
      </w:pPr>
      <w:r>
        <w:rPr>
          <w:rFonts w:cstheme="minorHAnsi"/>
          <w:sz w:val="22"/>
          <w:szCs w:val="22"/>
        </w:rPr>
        <w:t xml:space="preserve">Most common reason has been issues with equipment. Now that supply chain is up to normal production, we should see the number of infants being withdrawn due to no replacement monitors go down. </w:t>
      </w:r>
    </w:p>
    <w:p w14:paraId="6448BA90" w14:textId="2AB5B4E0" w:rsidR="00AC36A9" w:rsidRPr="00797347" w:rsidRDefault="00AC36A9" w:rsidP="00AC36A9">
      <w:pPr>
        <w:pStyle w:val="ListParagraph"/>
        <w:numPr>
          <w:ilvl w:val="0"/>
          <w:numId w:val="20"/>
        </w:numPr>
        <w:spacing w:after="160" w:line="259" w:lineRule="auto"/>
        <w:rPr>
          <w:rFonts w:cstheme="minorHAnsi"/>
          <w:b/>
          <w:bCs/>
          <w:sz w:val="22"/>
          <w:szCs w:val="22"/>
        </w:rPr>
      </w:pPr>
      <w:r w:rsidRPr="00797347">
        <w:rPr>
          <w:rFonts w:cstheme="minorHAnsi"/>
          <w:sz w:val="22"/>
          <w:szCs w:val="22"/>
        </w:rPr>
        <w:t xml:space="preserve">When parents self-wean that is not an automatic withdrawal, they may remain enrolled in the program, </w:t>
      </w:r>
      <w:r w:rsidR="007257AB">
        <w:rPr>
          <w:rFonts w:cstheme="minorHAnsi"/>
          <w:sz w:val="22"/>
          <w:szCs w:val="22"/>
        </w:rPr>
        <w:t xml:space="preserve">and we can still use their data, </w:t>
      </w:r>
      <w:r w:rsidR="004A565A">
        <w:rPr>
          <w:rFonts w:cstheme="minorHAnsi"/>
          <w:sz w:val="22"/>
          <w:szCs w:val="22"/>
        </w:rPr>
        <w:t>considering</w:t>
      </w:r>
      <w:r w:rsidR="007257AB">
        <w:rPr>
          <w:rFonts w:cstheme="minorHAnsi"/>
          <w:sz w:val="22"/>
          <w:szCs w:val="22"/>
        </w:rPr>
        <w:t xml:space="preserve"> this deviation </w:t>
      </w:r>
    </w:p>
    <w:p w14:paraId="7C42AEE8" w14:textId="2909AA1F" w:rsidR="00AC36A9" w:rsidRPr="00797347" w:rsidRDefault="00AC36A9" w:rsidP="00AC36A9">
      <w:pPr>
        <w:pStyle w:val="ListParagraph"/>
        <w:numPr>
          <w:ilvl w:val="0"/>
          <w:numId w:val="20"/>
        </w:numPr>
        <w:spacing w:after="160" w:line="259" w:lineRule="auto"/>
        <w:rPr>
          <w:rFonts w:cstheme="minorHAnsi"/>
          <w:b/>
          <w:bCs/>
          <w:sz w:val="22"/>
          <w:szCs w:val="22"/>
        </w:rPr>
      </w:pPr>
      <w:r w:rsidRPr="00797347">
        <w:rPr>
          <w:rFonts w:cstheme="minorHAnsi"/>
          <w:sz w:val="22"/>
          <w:szCs w:val="22"/>
        </w:rPr>
        <w:lastRenderedPageBreak/>
        <w:t xml:space="preserve">Parent frustration </w:t>
      </w:r>
      <w:r w:rsidR="004A565A">
        <w:rPr>
          <w:rFonts w:cstheme="minorHAnsi"/>
          <w:sz w:val="22"/>
          <w:szCs w:val="22"/>
        </w:rPr>
        <w:t>with</w:t>
      </w:r>
      <w:r w:rsidRPr="00797347">
        <w:rPr>
          <w:rFonts w:cstheme="minorHAnsi"/>
          <w:sz w:val="22"/>
          <w:szCs w:val="22"/>
        </w:rPr>
        <w:t xml:space="preserve"> non-functioning devices </w:t>
      </w:r>
      <w:r w:rsidR="00FC6DF2" w:rsidRPr="00797347">
        <w:rPr>
          <w:rFonts w:cstheme="minorHAnsi"/>
          <w:sz w:val="22"/>
          <w:szCs w:val="22"/>
        </w:rPr>
        <w:t xml:space="preserve">and discrepancies between algorithm recommendations and perceived health of baby </w:t>
      </w:r>
      <w:r w:rsidR="005315F8">
        <w:rPr>
          <w:rFonts w:cstheme="minorHAnsi"/>
          <w:sz w:val="22"/>
          <w:szCs w:val="22"/>
        </w:rPr>
        <w:t>is major cause in withdrawal and something we are working actively to address</w:t>
      </w:r>
    </w:p>
    <w:p w14:paraId="489E41E6" w14:textId="23D29246" w:rsidR="000075F0" w:rsidRPr="00797347" w:rsidRDefault="00712CB2" w:rsidP="000075F0">
      <w:pPr>
        <w:autoSpaceDE w:val="0"/>
        <w:autoSpaceDN w:val="0"/>
        <w:adjustRightInd w:val="0"/>
        <w:rPr>
          <w:rFonts w:cstheme="minorHAnsi"/>
          <w:b/>
          <w:bCs/>
          <w:sz w:val="22"/>
          <w:szCs w:val="22"/>
        </w:rPr>
      </w:pPr>
      <w:r w:rsidRPr="00797347">
        <w:rPr>
          <w:rFonts w:cstheme="minorHAnsi"/>
          <w:b/>
          <w:bCs/>
          <w:sz w:val="22"/>
          <w:szCs w:val="22"/>
        </w:rPr>
        <w:t>Update on Low-Quality Signal Concerns</w:t>
      </w:r>
    </w:p>
    <w:p w14:paraId="6DA4185E" w14:textId="2B967FB6" w:rsidR="000075F0" w:rsidRPr="004A565A" w:rsidRDefault="000075F0" w:rsidP="004A565A">
      <w:pPr>
        <w:pStyle w:val="ListParagraph"/>
        <w:numPr>
          <w:ilvl w:val="0"/>
          <w:numId w:val="20"/>
        </w:numPr>
        <w:spacing w:after="160" w:line="259" w:lineRule="auto"/>
        <w:rPr>
          <w:rFonts w:cstheme="minorHAnsi"/>
          <w:b/>
          <w:bCs/>
          <w:sz w:val="22"/>
          <w:szCs w:val="22"/>
        </w:rPr>
      </w:pPr>
      <w:r w:rsidRPr="00797347">
        <w:rPr>
          <w:rFonts w:cstheme="minorHAnsi"/>
          <w:sz w:val="22"/>
          <w:szCs w:val="22"/>
        </w:rPr>
        <w:t xml:space="preserve">In final stages of designing and implementing new function within our algorithm that automatically </w:t>
      </w:r>
      <w:r w:rsidR="004A565A">
        <w:rPr>
          <w:rFonts w:cstheme="minorHAnsi"/>
          <w:sz w:val="22"/>
          <w:szCs w:val="22"/>
        </w:rPr>
        <w:t>removes data points of low signal quality (instances when the waveform on the RAD 97 is low)</w:t>
      </w:r>
      <w:r w:rsidRPr="00797347">
        <w:rPr>
          <w:rFonts w:cstheme="minorHAnsi"/>
          <w:sz w:val="22"/>
          <w:szCs w:val="22"/>
        </w:rPr>
        <w:t xml:space="preserve"> </w:t>
      </w:r>
    </w:p>
    <w:p w14:paraId="3F6C06EE" w14:textId="6EB7AA14" w:rsidR="000075F0" w:rsidRPr="00797347" w:rsidRDefault="000075F0" w:rsidP="000075F0">
      <w:pPr>
        <w:pStyle w:val="ListParagraph"/>
        <w:numPr>
          <w:ilvl w:val="0"/>
          <w:numId w:val="20"/>
        </w:numPr>
        <w:spacing w:after="160" w:line="259" w:lineRule="auto"/>
        <w:rPr>
          <w:rFonts w:cstheme="minorHAnsi"/>
          <w:b/>
          <w:bCs/>
          <w:sz w:val="22"/>
          <w:szCs w:val="22"/>
        </w:rPr>
      </w:pPr>
      <w:r w:rsidRPr="00797347">
        <w:rPr>
          <w:rFonts w:cstheme="minorHAnsi"/>
          <w:sz w:val="22"/>
          <w:szCs w:val="22"/>
        </w:rPr>
        <w:t xml:space="preserve">UMASS and Dartmouth are collaborating to </w:t>
      </w:r>
      <w:r w:rsidR="004A565A">
        <w:rPr>
          <w:rFonts w:cstheme="minorHAnsi"/>
          <w:sz w:val="22"/>
          <w:szCs w:val="22"/>
        </w:rPr>
        <w:t>retrospectively</w:t>
      </w:r>
      <w:r w:rsidRPr="00797347">
        <w:rPr>
          <w:rFonts w:cstheme="minorHAnsi"/>
          <w:sz w:val="22"/>
          <w:szCs w:val="22"/>
        </w:rPr>
        <w:t xml:space="preserve"> look at previous data and analyze how much of the data would be considered artifact and possible variables influencing the quality</w:t>
      </w:r>
    </w:p>
    <w:p w14:paraId="1CE17D81" w14:textId="0BC5D581" w:rsidR="000075F0" w:rsidRPr="00797347" w:rsidRDefault="004A565A" w:rsidP="000075F0">
      <w:pPr>
        <w:pStyle w:val="ListParagraph"/>
        <w:numPr>
          <w:ilvl w:val="0"/>
          <w:numId w:val="20"/>
        </w:numPr>
        <w:spacing w:after="160" w:line="259" w:lineRule="auto"/>
        <w:rPr>
          <w:rFonts w:cstheme="minorHAnsi"/>
          <w:b/>
          <w:bCs/>
          <w:sz w:val="22"/>
          <w:szCs w:val="22"/>
        </w:rPr>
      </w:pPr>
      <w:r>
        <w:rPr>
          <w:rFonts w:cstheme="minorHAnsi"/>
          <w:sz w:val="22"/>
          <w:szCs w:val="22"/>
        </w:rPr>
        <w:t xml:space="preserve">Variables to be collected and analyzed for their impact on low signal quality are: (1) age; (2) race/ethnicity; (3) day vs. nighttime data; (4) flow rate </w:t>
      </w:r>
    </w:p>
    <w:p w14:paraId="5741C7B8" w14:textId="77777777" w:rsidR="00E12FFE" w:rsidRDefault="00E12FFE" w:rsidP="00E12FFE">
      <w:pPr>
        <w:spacing w:after="160" w:line="259" w:lineRule="auto"/>
        <w:rPr>
          <w:rFonts w:cstheme="minorHAnsi"/>
          <w:b/>
          <w:bCs/>
          <w:sz w:val="22"/>
          <w:szCs w:val="22"/>
        </w:rPr>
      </w:pPr>
      <w:r>
        <w:rPr>
          <w:rFonts w:cstheme="minorHAnsi"/>
          <w:b/>
          <w:bCs/>
          <w:sz w:val="22"/>
          <w:szCs w:val="22"/>
        </w:rPr>
        <w:t>Cost of Implementation</w:t>
      </w:r>
    </w:p>
    <w:p w14:paraId="4879F4A1" w14:textId="6A4ED9D9" w:rsidR="00E12FFE" w:rsidRPr="00E12FFE" w:rsidRDefault="00E12FFE" w:rsidP="00E12FFE">
      <w:pPr>
        <w:pStyle w:val="ListParagraph"/>
        <w:numPr>
          <w:ilvl w:val="0"/>
          <w:numId w:val="18"/>
        </w:numPr>
        <w:spacing w:after="160" w:line="259" w:lineRule="auto"/>
        <w:rPr>
          <w:rFonts w:cstheme="minorHAnsi"/>
          <w:b/>
          <w:bCs/>
          <w:sz w:val="22"/>
          <w:szCs w:val="22"/>
        </w:rPr>
      </w:pPr>
      <w:r>
        <w:rPr>
          <w:rFonts w:cstheme="minorHAnsi"/>
          <w:sz w:val="22"/>
          <w:szCs w:val="22"/>
        </w:rPr>
        <w:t>PCORI is interested in understanding the cost associated with implementation of successful programs, like the RHO Program</w:t>
      </w:r>
    </w:p>
    <w:p w14:paraId="6E0854DD" w14:textId="709B8817" w:rsidR="00E12FFE" w:rsidRPr="00E12FFE" w:rsidRDefault="00E12FFE" w:rsidP="00E12FFE">
      <w:pPr>
        <w:pStyle w:val="ListParagraph"/>
        <w:numPr>
          <w:ilvl w:val="0"/>
          <w:numId w:val="18"/>
        </w:numPr>
        <w:spacing w:after="160" w:line="259" w:lineRule="auto"/>
        <w:rPr>
          <w:rFonts w:cstheme="minorHAnsi"/>
          <w:b/>
          <w:bCs/>
          <w:sz w:val="22"/>
          <w:szCs w:val="22"/>
        </w:rPr>
      </w:pPr>
      <w:r>
        <w:rPr>
          <w:rFonts w:cstheme="minorHAnsi"/>
          <w:sz w:val="22"/>
          <w:szCs w:val="22"/>
        </w:rPr>
        <w:t xml:space="preserve">If awarded funding, we will be asking site </w:t>
      </w:r>
      <w:proofErr w:type="gramStart"/>
      <w:r>
        <w:rPr>
          <w:rFonts w:cstheme="minorHAnsi"/>
          <w:sz w:val="22"/>
          <w:szCs w:val="22"/>
        </w:rPr>
        <w:t>PI’s</w:t>
      </w:r>
      <w:proofErr w:type="gramEnd"/>
      <w:r>
        <w:rPr>
          <w:rFonts w:cstheme="minorHAnsi"/>
          <w:sz w:val="22"/>
          <w:szCs w:val="22"/>
        </w:rPr>
        <w:t xml:space="preserve"> to work with the</w:t>
      </w:r>
      <w:r w:rsidR="004A565A">
        <w:rPr>
          <w:rFonts w:cstheme="minorHAnsi"/>
          <w:sz w:val="22"/>
          <w:szCs w:val="22"/>
        </w:rPr>
        <w:t>ir</w:t>
      </w:r>
      <w:r>
        <w:rPr>
          <w:rFonts w:cstheme="minorHAnsi"/>
          <w:sz w:val="22"/>
          <w:szCs w:val="22"/>
        </w:rPr>
        <w:t xml:space="preserve"> administration to complete a short survey and participate in a focus group </w:t>
      </w:r>
    </w:p>
    <w:p w14:paraId="43FA150A" w14:textId="50E6AB8B" w:rsidR="00E12FFE" w:rsidRPr="00797347" w:rsidRDefault="00E12FFE" w:rsidP="00E12FFE">
      <w:pPr>
        <w:pStyle w:val="ListParagraph"/>
        <w:numPr>
          <w:ilvl w:val="0"/>
          <w:numId w:val="18"/>
        </w:numPr>
        <w:spacing w:after="160" w:line="259" w:lineRule="auto"/>
        <w:rPr>
          <w:rFonts w:cstheme="minorHAnsi"/>
          <w:b/>
          <w:bCs/>
          <w:sz w:val="22"/>
          <w:szCs w:val="22"/>
        </w:rPr>
      </w:pPr>
      <w:r>
        <w:rPr>
          <w:rFonts w:cstheme="minorHAnsi"/>
          <w:sz w:val="22"/>
          <w:szCs w:val="22"/>
        </w:rPr>
        <w:t>Additionally, sites will be queried at 2-random time points to collect data on the time spent on RHO related activities (reviewing data, patient phone calls, telehealth appointments etc.)</w:t>
      </w:r>
    </w:p>
    <w:p w14:paraId="3C4FD19B" w14:textId="19DB9431" w:rsidR="00797347" w:rsidRPr="00FC6DF2" w:rsidRDefault="00797347" w:rsidP="00E12FFE">
      <w:pPr>
        <w:pStyle w:val="ListParagraph"/>
        <w:numPr>
          <w:ilvl w:val="0"/>
          <w:numId w:val="18"/>
        </w:numPr>
        <w:spacing w:after="160" w:line="259" w:lineRule="auto"/>
        <w:rPr>
          <w:rFonts w:cstheme="minorHAnsi"/>
          <w:b/>
          <w:bCs/>
          <w:sz w:val="22"/>
          <w:szCs w:val="22"/>
        </w:rPr>
      </w:pPr>
      <w:r>
        <w:rPr>
          <w:rFonts w:cstheme="minorHAnsi"/>
          <w:sz w:val="22"/>
          <w:szCs w:val="22"/>
        </w:rPr>
        <w:t>Awaiting final approval</w:t>
      </w:r>
      <w:r w:rsidR="004A565A">
        <w:rPr>
          <w:rFonts w:cstheme="minorHAnsi"/>
          <w:sz w:val="22"/>
          <w:szCs w:val="22"/>
        </w:rPr>
        <w:t xml:space="preserve"> and funding announcement </w:t>
      </w:r>
      <w:r>
        <w:rPr>
          <w:rFonts w:cstheme="minorHAnsi"/>
          <w:sz w:val="22"/>
          <w:szCs w:val="22"/>
        </w:rPr>
        <w:t xml:space="preserve"> </w:t>
      </w:r>
    </w:p>
    <w:p w14:paraId="60EB456D" w14:textId="315612B6" w:rsidR="00FC6DF2" w:rsidRPr="00B2742D" w:rsidRDefault="00FC6DF2" w:rsidP="00FC6DF2">
      <w:pPr>
        <w:autoSpaceDE w:val="0"/>
        <w:autoSpaceDN w:val="0"/>
        <w:adjustRightInd w:val="0"/>
        <w:rPr>
          <w:rFonts w:cstheme="minorHAnsi"/>
          <w:b/>
          <w:bCs/>
          <w:sz w:val="22"/>
          <w:szCs w:val="22"/>
        </w:rPr>
      </w:pPr>
      <w:r>
        <w:rPr>
          <w:rFonts w:cstheme="minorHAnsi"/>
          <w:b/>
          <w:bCs/>
          <w:sz w:val="22"/>
          <w:szCs w:val="22"/>
        </w:rPr>
        <w:t xml:space="preserve">Family </w:t>
      </w:r>
      <w:r w:rsidR="000075F0">
        <w:rPr>
          <w:rFonts w:cstheme="minorHAnsi"/>
          <w:b/>
          <w:bCs/>
          <w:sz w:val="22"/>
          <w:szCs w:val="22"/>
        </w:rPr>
        <w:t>Engagement</w:t>
      </w:r>
      <w:r>
        <w:rPr>
          <w:rFonts w:cstheme="minorHAnsi"/>
          <w:b/>
          <w:bCs/>
          <w:sz w:val="22"/>
          <w:szCs w:val="22"/>
        </w:rPr>
        <w:t xml:space="preserve"> Survey</w:t>
      </w:r>
    </w:p>
    <w:p w14:paraId="3CD35DF5" w14:textId="5939CA24" w:rsidR="00FC6DF2" w:rsidRDefault="00FC6DF2" w:rsidP="00FC6DF2">
      <w:pPr>
        <w:numPr>
          <w:ilvl w:val="0"/>
          <w:numId w:val="18"/>
        </w:numPr>
        <w:autoSpaceDE w:val="0"/>
        <w:autoSpaceDN w:val="0"/>
        <w:adjustRightInd w:val="0"/>
        <w:rPr>
          <w:rFonts w:cstheme="minorHAnsi"/>
          <w:sz w:val="22"/>
          <w:szCs w:val="22"/>
        </w:rPr>
      </w:pPr>
      <w:r>
        <w:rPr>
          <w:rFonts w:cstheme="minorHAnsi"/>
          <w:sz w:val="22"/>
          <w:szCs w:val="22"/>
        </w:rPr>
        <w:t>The project has been approved as non-human subject research by UMMS IRB</w:t>
      </w:r>
    </w:p>
    <w:p w14:paraId="190CA651" w14:textId="081EEDC4" w:rsidR="000075F0" w:rsidRPr="00E86466" w:rsidRDefault="000075F0" w:rsidP="00FC6DF2">
      <w:pPr>
        <w:numPr>
          <w:ilvl w:val="0"/>
          <w:numId w:val="18"/>
        </w:numPr>
        <w:autoSpaceDE w:val="0"/>
        <w:autoSpaceDN w:val="0"/>
        <w:adjustRightInd w:val="0"/>
        <w:rPr>
          <w:rFonts w:cstheme="minorHAnsi"/>
          <w:sz w:val="22"/>
          <w:szCs w:val="22"/>
        </w:rPr>
      </w:pPr>
      <w:r>
        <w:rPr>
          <w:rFonts w:cstheme="minorHAnsi"/>
          <w:sz w:val="22"/>
          <w:szCs w:val="22"/>
        </w:rPr>
        <w:t>Only 3</w:t>
      </w:r>
      <w:r w:rsidR="00797347">
        <w:rPr>
          <w:rFonts w:cstheme="minorHAnsi"/>
          <w:sz w:val="22"/>
          <w:szCs w:val="22"/>
        </w:rPr>
        <w:t xml:space="preserve"> of </w:t>
      </w:r>
      <w:r>
        <w:rPr>
          <w:rFonts w:cstheme="minorHAnsi"/>
          <w:sz w:val="22"/>
          <w:szCs w:val="22"/>
        </w:rPr>
        <w:t>15 sites have approved IRBs</w:t>
      </w:r>
    </w:p>
    <w:p w14:paraId="28FBDA1D" w14:textId="1CA548BE" w:rsidR="00FC6DF2" w:rsidRDefault="00FC6DF2" w:rsidP="00FC6DF2">
      <w:pPr>
        <w:numPr>
          <w:ilvl w:val="0"/>
          <w:numId w:val="18"/>
        </w:numPr>
        <w:autoSpaceDE w:val="0"/>
        <w:autoSpaceDN w:val="0"/>
        <w:adjustRightInd w:val="0"/>
        <w:rPr>
          <w:rFonts w:cstheme="minorHAnsi"/>
          <w:sz w:val="22"/>
          <w:szCs w:val="22"/>
        </w:rPr>
      </w:pPr>
      <w:r>
        <w:rPr>
          <w:rFonts w:cstheme="minorHAnsi"/>
          <w:sz w:val="22"/>
          <w:szCs w:val="22"/>
        </w:rPr>
        <w:t>Please submit to your local IRB’s and contact Heather with any questions</w:t>
      </w:r>
    </w:p>
    <w:p w14:paraId="0BE4503B" w14:textId="77777777" w:rsidR="00797347" w:rsidRDefault="00797347" w:rsidP="00797347">
      <w:pPr>
        <w:autoSpaceDE w:val="0"/>
        <w:autoSpaceDN w:val="0"/>
        <w:adjustRightInd w:val="0"/>
        <w:ind w:left="765"/>
        <w:rPr>
          <w:rFonts w:cstheme="minorHAnsi"/>
          <w:sz w:val="22"/>
          <w:szCs w:val="22"/>
        </w:rPr>
      </w:pPr>
    </w:p>
    <w:p w14:paraId="452EC3BB" w14:textId="4DDCD367" w:rsidR="000075F0" w:rsidRDefault="004A565A" w:rsidP="000075F0">
      <w:pPr>
        <w:autoSpaceDE w:val="0"/>
        <w:autoSpaceDN w:val="0"/>
        <w:adjustRightInd w:val="0"/>
        <w:rPr>
          <w:rFonts w:cstheme="minorHAnsi"/>
          <w:b/>
          <w:bCs/>
          <w:sz w:val="22"/>
          <w:szCs w:val="22"/>
        </w:rPr>
      </w:pPr>
      <w:proofErr w:type="spellStart"/>
      <w:r>
        <w:rPr>
          <w:rFonts w:cstheme="minorHAnsi"/>
          <w:b/>
          <w:bCs/>
          <w:sz w:val="22"/>
          <w:szCs w:val="22"/>
        </w:rPr>
        <w:t>SDoH</w:t>
      </w:r>
      <w:proofErr w:type="spellEnd"/>
      <w:r>
        <w:rPr>
          <w:rFonts w:cstheme="minorHAnsi"/>
          <w:b/>
          <w:bCs/>
          <w:sz w:val="22"/>
          <w:szCs w:val="22"/>
        </w:rPr>
        <w:t xml:space="preserve"> and HOT Duration Spin-Off Project</w:t>
      </w:r>
    </w:p>
    <w:p w14:paraId="5A5BB245" w14:textId="14F7EABF" w:rsidR="000075F0" w:rsidRDefault="000075F0" w:rsidP="000075F0">
      <w:pPr>
        <w:pStyle w:val="ListParagraph"/>
        <w:numPr>
          <w:ilvl w:val="0"/>
          <w:numId w:val="21"/>
        </w:numPr>
        <w:autoSpaceDE w:val="0"/>
        <w:autoSpaceDN w:val="0"/>
        <w:adjustRightInd w:val="0"/>
        <w:rPr>
          <w:rFonts w:cstheme="minorHAnsi"/>
          <w:sz w:val="22"/>
          <w:szCs w:val="22"/>
        </w:rPr>
      </w:pPr>
      <w:r>
        <w:rPr>
          <w:rFonts w:cstheme="minorHAnsi"/>
          <w:sz w:val="22"/>
          <w:szCs w:val="22"/>
        </w:rPr>
        <w:t xml:space="preserve">Goal is to identify factors of social determinants of health </w:t>
      </w:r>
      <w:r w:rsidR="004A565A">
        <w:rPr>
          <w:rFonts w:cstheme="minorHAnsi"/>
          <w:sz w:val="22"/>
          <w:szCs w:val="22"/>
        </w:rPr>
        <w:t>(</w:t>
      </w:r>
      <w:proofErr w:type="spellStart"/>
      <w:r w:rsidR="004A565A">
        <w:rPr>
          <w:rFonts w:cstheme="minorHAnsi"/>
          <w:sz w:val="22"/>
          <w:szCs w:val="22"/>
        </w:rPr>
        <w:t>SDoH</w:t>
      </w:r>
      <w:proofErr w:type="spellEnd"/>
      <w:r w:rsidR="004A565A">
        <w:rPr>
          <w:rFonts w:cstheme="minorHAnsi"/>
          <w:sz w:val="22"/>
          <w:szCs w:val="22"/>
        </w:rPr>
        <w:t>) that may impact</w:t>
      </w:r>
      <w:r>
        <w:rPr>
          <w:rFonts w:cstheme="minorHAnsi"/>
          <w:sz w:val="22"/>
          <w:szCs w:val="22"/>
        </w:rPr>
        <w:t xml:space="preserve"> HOT duration </w:t>
      </w:r>
    </w:p>
    <w:p w14:paraId="20C813CD" w14:textId="347D2831" w:rsidR="000075F0" w:rsidRDefault="000075F0" w:rsidP="000075F0">
      <w:pPr>
        <w:pStyle w:val="ListParagraph"/>
        <w:numPr>
          <w:ilvl w:val="0"/>
          <w:numId w:val="21"/>
        </w:numPr>
        <w:autoSpaceDE w:val="0"/>
        <w:autoSpaceDN w:val="0"/>
        <w:adjustRightInd w:val="0"/>
        <w:rPr>
          <w:rFonts w:cstheme="minorHAnsi"/>
          <w:sz w:val="22"/>
          <w:szCs w:val="22"/>
        </w:rPr>
      </w:pPr>
      <w:r>
        <w:rPr>
          <w:rFonts w:cstheme="minorHAnsi"/>
          <w:sz w:val="22"/>
          <w:szCs w:val="22"/>
        </w:rPr>
        <w:t xml:space="preserve">Assesses if there is a relationship between </w:t>
      </w:r>
      <w:r w:rsidR="004A565A">
        <w:rPr>
          <w:rFonts w:cstheme="minorHAnsi"/>
          <w:sz w:val="22"/>
          <w:szCs w:val="22"/>
        </w:rPr>
        <w:t>childhood opportunity index (</w:t>
      </w:r>
      <w:r>
        <w:rPr>
          <w:rFonts w:cstheme="minorHAnsi"/>
          <w:sz w:val="22"/>
          <w:szCs w:val="22"/>
        </w:rPr>
        <w:t>COI</w:t>
      </w:r>
      <w:r w:rsidR="004A565A">
        <w:rPr>
          <w:rFonts w:cstheme="minorHAnsi"/>
          <w:sz w:val="22"/>
          <w:szCs w:val="22"/>
        </w:rPr>
        <w:t>)</w:t>
      </w:r>
      <w:r>
        <w:rPr>
          <w:rFonts w:cstheme="minorHAnsi"/>
          <w:sz w:val="22"/>
          <w:szCs w:val="22"/>
        </w:rPr>
        <w:t xml:space="preserve">, insurance type, housing type, race, ethnicity, and possible other </w:t>
      </w:r>
      <w:r w:rsidR="00797347">
        <w:rPr>
          <w:rFonts w:cstheme="minorHAnsi"/>
          <w:sz w:val="22"/>
          <w:szCs w:val="22"/>
        </w:rPr>
        <w:t xml:space="preserve">environmental and demographic factors </w:t>
      </w:r>
    </w:p>
    <w:p w14:paraId="1E21807D" w14:textId="4C4C39EC" w:rsidR="00797347" w:rsidRDefault="00797347" w:rsidP="000075F0">
      <w:pPr>
        <w:pStyle w:val="ListParagraph"/>
        <w:numPr>
          <w:ilvl w:val="0"/>
          <w:numId w:val="21"/>
        </w:numPr>
        <w:autoSpaceDE w:val="0"/>
        <w:autoSpaceDN w:val="0"/>
        <w:adjustRightInd w:val="0"/>
        <w:rPr>
          <w:rFonts w:cstheme="minorHAnsi"/>
          <w:sz w:val="22"/>
          <w:szCs w:val="22"/>
        </w:rPr>
      </w:pPr>
      <w:r>
        <w:rPr>
          <w:rFonts w:cstheme="minorHAnsi"/>
          <w:sz w:val="22"/>
          <w:szCs w:val="22"/>
        </w:rPr>
        <w:t>It would involve a separate IRB submission for address extraction – secondary use of retrospective data, waiver of content (covered under current DUA)</w:t>
      </w:r>
    </w:p>
    <w:p w14:paraId="203525F4" w14:textId="674AB8D2" w:rsidR="00FC6DF2" w:rsidRPr="00797347" w:rsidRDefault="00797347" w:rsidP="00797347">
      <w:pPr>
        <w:pStyle w:val="ListParagraph"/>
        <w:numPr>
          <w:ilvl w:val="0"/>
          <w:numId w:val="21"/>
        </w:numPr>
        <w:autoSpaceDE w:val="0"/>
        <w:autoSpaceDN w:val="0"/>
        <w:adjustRightInd w:val="0"/>
        <w:rPr>
          <w:rFonts w:cstheme="minorHAnsi"/>
          <w:sz w:val="22"/>
          <w:szCs w:val="22"/>
        </w:rPr>
      </w:pPr>
      <w:r>
        <w:rPr>
          <w:rFonts w:cstheme="minorHAnsi"/>
          <w:sz w:val="22"/>
          <w:szCs w:val="22"/>
        </w:rPr>
        <w:t xml:space="preserve">If you are </w:t>
      </w:r>
      <w:r w:rsidR="004A565A">
        <w:rPr>
          <w:rFonts w:cstheme="minorHAnsi"/>
          <w:sz w:val="22"/>
          <w:szCs w:val="22"/>
        </w:rPr>
        <w:t>interested in participating in this data collection</w:t>
      </w:r>
      <w:r>
        <w:rPr>
          <w:rFonts w:cstheme="minorHAnsi"/>
          <w:sz w:val="22"/>
          <w:szCs w:val="22"/>
        </w:rPr>
        <w:t xml:space="preserve"> (</w:t>
      </w:r>
      <w:r w:rsidR="004A565A">
        <w:rPr>
          <w:rFonts w:cstheme="minorHAnsi"/>
          <w:sz w:val="22"/>
          <w:szCs w:val="22"/>
        </w:rPr>
        <w:t>zip code abstraction</w:t>
      </w:r>
      <w:r>
        <w:rPr>
          <w:rFonts w:cstheme="minorHAnsi"/>
          <w:sz w:val="22"/>
          <w:szCs w:val="22"/>
        </w:rPr>
        <w:t xml:space="preserve">) please contact </w:t>
      </w:r>
      <w:r w:rsidR="004A565A">
        <w:rPr>
          <w:rFonts w:cstheme="minorHAnsi"/>
          <w:sz w:val="22"/>
          <w:szCs w:val="22"/>
        </w:rPr>
        <w:t xml:space="preserve">Heather and </w:t>
      </w:r>
      <w:r>
        <w:rPr>
          <w:rFonts w:cstheme="minorHAnsi"/>
          <w:sz w:val="22"/>
          <w:szCs w:val="22"/>
        </w:rPr>
        <w:t>John Levin (Jonathan.Levin@childrens.harvard.edu</w:t>
      </w:r>
      <w:r w:rsidRPr="00797347">
        <w:rPr>
          <w:rFonts w:cstheme="minorHAnsi"/>
          <w:sz w:val="22"/>
          <w:szCs w:val="22"/>
        </w:rPr>
        <w:t>) or Kristen Richard at (</w:t>
      </w:r>
      <w:hyperlink r:id="rId9" w:history="1">
        <w:r w:rsidRPr="00797347">
          <w:rPr>
            <w:rStyle w:val="Hyperlink"/>
            <w:rFonts w:cstheme="minorHAnsi"/>
            <w:sz w:val="22"/>
            <w:szCs w:val="22"/>
          </w:rPr>
          <w:t>Kristen.Richard@childrens.harvard.edu</w:t>
        </w:r>
      </w:hyperlink>
      <w:r w:rsidRPr="00797347">
        <w:rPr>
          <w:rFonts w:cstheme="minorHAnsi"/>
          <w:sz w:val="22"/>
          <w:szCs w:val="22"/>
        </w:rPr>
        <w:t>)</w:t>
      </w:r>
    </w:p>
    <w:p w14:paraId="720D9193" w14:textId="77777777" w:rsidR="00797347" w:rsidRPr="00797347" w:rsidRDefault="00797347" w:rsidP="00797347">
      <w:pPr>
        <w:pStyle w:val="ListParagraph"/>
        <w:autoSpaceDE w:val="0"/>
        <w:autoSpaceDN w:val="0"/>
        <w:adjustRightInd w:val="0"/>
        <w:rPr>
          <w:rFonts w:cstheme="minorHAnsi"/>
          <w:sz w:val="22"/>
          <w:szCs w:val="22"/>
        </w:rPr>
      </w:pPr>
    </w:p>
    <w:p w14:paraId="32E6B265" w14:textId="37F0FFE1" w:rsidR="00E12FFE" w:rsidRDefault="00E12FFE" w:rsidP="00E12FFE">
      <w:pPr>
        <w:spacing w:after="160" w:line="259" w:lineRule="auto"/>
        <w:rPr>
          <w:rFonts w:cstheme="minorHAnsi"/>
          <w:b/>
          <w:bCs/>
          <w:sz w:val="22"/>
          <w:szCs w:val="22"/>
        </w:rPr>
      </w:pPr>
      <w:r>
        <w:rPr>
          <w:rFonts w:cstheme="minorHAnsi"/>
          <w:b/>
          <w:bCs/>
          <w:sz w:val="22"/>
          <w:szCs w:val="22"/>
        </w:rPr>
        <w:t>Other Questions and Discussed Topics</w:t>
      </w:r>
    </w:p>
    <w:p w14:paraId="33951C60" w14:textId="7D032907" w:rsidR="007257AB" w:rsidRPr="007257AB" w:rsidRDefault="007257AB" w:rsidP="007257AB">
      <w:pPr>
        <w:pStyle w:val="ListParagraph"/>
        <w:numPr>
          <w:ilvl w:val="0"/>
          <w:numId w:val="22"/>
        </w:numPr>
        <w:spacing w:after="160" w:line="259" w:lineRule="auto"/>
        <w:rPr>
          <w:rFonts w:cstheme="minorHAnsi"/>
          <w:b/>
          <w:bCs/>
          <w:sz w:val="22"/>
          <w:szCs w:val="22"/>
        </w:rPr>
      </w:pPr>
      <w:r>
        <w:rPr>
          <w:rFonts w:cstheme="minorHAnsi"/>
          <w:sz w:val="22"/>
          <w:szCs w:val="22"/>
        </w:rPr>
        <w:t xml:space="preserve">Thank you </w:t>
      </w:r>
      <w:r w:rsidR="00D47416">
        <w:rPr>
          <w:rFonts w:cstheme="minorHAnsi"/>
          <w:sz w:val="22"/>
          <w:szCs w:val="22"/>
        </w:rPr>
        <w:t>again for participating in our study and have a wonderful month</w:t>
      </w:r>
      <w:r>
        <w:rPr>
          <w:rFonts w:cstheme="minorHAnsi"/>
          <w:sz w:val="22"/>
          <w:szCs w:val="22"/>
        </w:rPr>
        <w:t xml:space="preserve"> :)</w:t>
      </w:r>
    </w:p>
    <w:p w14:paraId="098DB3BC" w14:textId="10D53CCB" w:rsidR="006B15B6" w:rsidRDefault="00737B92" w:rsidP="00532F63">
      <w:pPr>
        <w:spacing w:after="160" w:line="259" w:lineRule="auto"/>
        <w:jc w:val="center"/>
        <w:rPr>
          <w:b/>
        </w:rPr>
        <w:sectPr w:rsidR="006B15B6" w:rsidSect="00453E6E">
          <w:headerReference w:type="default" r:id="rId10"/>
          <w:footerReference w:type="default" r:id="rId11"/>
          <w:pgSz w:w="12240" w:h="15840"/>
          <w:pgMar w:top="1584" w:right="1440" w:bottom="1440" w:left="1440" w:header="144" w:footer="720" w:gutter="0"/>
          <w:cols w:space="720"/>
          <w:docGrid w:linePitch="360"/>
        </w:sectPr>
      </w:pPr>
      <w:r w:rsidRPr="0092122B">
        <w:rPr>
          <w:b/>
        </w:rPr>
        <w:t xml:space="preserve">Next Investigator Meeting will be on </w:t>
      </w:r>
      <w:r w:rsidR="00DC5D3F">
        <w:rPr>
          <w:b/>
        </w:rPr>
        <w:t>November</w:t>
      </w:r>
      <w:r w:rsidR="00F74A30">
        <w:rPr>
          <w:b/>
        </w:rPr>
        <w:t xml:space="preserve"> 3</w:t>
      </w:r>
      <w:r w:rsidR="00DC5D3F">
        <w:rPr>
          <w:b/>
          <w:vertAlign w:val="superscript"/>
        </w:rPr>
        <w:t>rd</w:t>
      </w:r>
      <w:r w:rsidR="00C05192">
        <w:rPr>
          <w:b/>
        </w:rPr>
        <w:t xml:space="preserve"> </w:t>
      </w:r>
      <w:r w:rsidRPr="0092122B">
        <w:rPr>
          <w:b/>
        </w:rPr>
        <w:t>at 4pm E</w:t>
      </w:r>
      <w:bookmarkEnd w:id="0"/>
      <w:r w:rsidR="004A565A">
        <w:rPr>
          <w:b/>
        </w:rPr>
        <w:t>ST</w:t>
      </w:r>
    </w:p>
    <w:p w14:paraId="71FC286E" w14:textId="1B8973AA" w:rsidR="00394755" w:rsidRPr="00394755" w:rsidRDefault="00394755" w:rsidP="00394755"/>
    <w:sectPr w:rsidR="00394755" w:rsidRPr="00394755" w:rsidSect="00485CFC">
      <w:footerReference w:type="default" r:id="rId12"/>
      <w:pgSz w:w="15840" w:h="12240" w:orient="landscape"/>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6E6C9" w14:textId="77777777" w:rsidR="00C8410A" w:rsidRDefault="00C8410A" w:rsidP="00767053">
      <w:r>
        <w:separator/>
      </w:r>
    </w:p>
  </w:endnote>
  <w:endnote w:type="continuationSeparator" w:id="0">
    <w:p w14:paraId="30B01E81" w14:textId="77777777" w:rsidR="00C8410A" w:rsidRDefault="00C8410A" w:rsidP="007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7377" w14:textId="7CA1B9AB" w:rsidR="00DD3F30" w:rsidRDefault="00DD3F30">
    <w:pPr>
      <w:pStyle w:val="Footer"/>
    </w:pPr>
    <w:r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1" locked="0" layoutInCell="1" allowOverlap="1" wp14:anchorId="4BE4B113" wp14:editId="132867B4">
              <wp:simplePos x="0" y="0"/>
              <wp:positionH relativeFrom="column">
                <wp:posOffset>4563110</wp:posOffset>
              </wp:positionH>
              <wp:positionV relativeFrom="paragraph">
                <wp:posOffset>-635</wp:posOffset>
              </wp:positionV>
              <wp:extent cx="1420495" cy="521970"/>
              <wp:effectExtent l="0" t="0" r="8255" b="0"/>
              <wp:wrapTight wrapText="bothSides">
                <wp:wrapPolygon edited="0">
                  <wp:start x="0" y="0"/>
                  <wp:lineTo x="0" y="20496"/>
                  <wp:lineTo x="21436" y="20496"/>
                  <wp:lineTo x="2143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4B113" id="_x0000_t202" coordsize="21600,21600" o:spt="202" path="m,l,21600r21600,l21600,xe">
              <v:stroke joinstyle="miter"/>
              <v:path gradientshapeok="t" o:connecttype="rect"/>
            </v:shapetype>
            <v:shape id="Text Box 3" o:spid="_x0000_s1026" type="#_x0000_t202" style="position:absolute;margin-left:359.3pt;margin-top:-.05pt;width:111.85pt;height:4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" stroked="f">
              <v:textbox>
                <w:txbxContent>
                  <w:p w14:paraId="77B60656"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1D1DF7AC"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21B340A7"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4A565A">
      <w:rPr>
        <w:noProof/>
      </w:rPr>
      <w:object w:dxaOrig="1440" w:dyaOrig="1440" w14:anchorId="6B27FA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21.75pt;margin-top:-15.45pt;width:165.6pt;height:42.1pt;z-index:-251659265;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7" DrawAspect="Content" ObjectID="_1727758496" r:id="rId2"/>
      </w:object>
    </w:r>
    <w:r>
      <w:t xml:space="preserve">       </w:t>
    </w:r>
    <w:r>
      <w:rPr>
        <w:noProof/>
      </w:rPr>
      <w:drawing>
        <wp:inline distT="0" distB="0" distL="0" distR="0" wp14:anchorId="33CFCD4F" wp14:editId="6C217088">
          <wp:extent cx="1794294" cy="38857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368" cy="39595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1DF1" w14:textId="6DF71881" w:rsidR="00DD3F30" w:rsidRDefault="004A565A">
    <w:pPr>
      <w:pStyle w:val="Footer"/>
    </w:pPr>
    <w:r>
      <w:rPr>
        <w:noProof/>
      </w:rPr>
      <w:object w:dxaOrig="1440" w:dyaOrig="1440" w14:anchorId="7B1F1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17.6pt;margin-top:-13.9pt;width:179.95pt;height:45.8pt;z-index:-251649024;mso-wrap-edited:f;mso-width-percent:0;mso-height-percent:0;mso-position-horizontal-relative:text;mso-position-vertical-relative:text;mso-width-percent:0;mso-height-percent:0" wrapcoords="-86 0 -86 21262 21600 21262 21600 0 -86 0" fillcolor="#0c9" strokeweight="1pt">
          <v:stroke startarrowwidth="narrow" startarrowlength="short" endarrowwidth="narrow" endarrowlength="short"/>
          <v:imagedata r:id="rId1" o:title=""/>
          <w10:wrap type="tight"/>
        </v:shape>
        <o:OLEObject Type="Embed" ProgID="MSPhotoEd.3" ShapeID="_x0000_s1025" DrawAspect="Content" ObjectID="_1727758497" r:id="rId2"/>
      </w:object>
    </w:r>
    <w:r w:rsidR="00DD3F30" w:rsidRPr="00767053">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1" locked="0" layoutInCell="1" allowOverlap="1" wp14:anchorId="537C9BD0" wp14:editId="6A5EFBCC">
              <wp:simplePos x="0" y="0"/>
              <wp:positionH relativeFrom="column">
                <wp:posOffset>6945828</wp:posOffset>
              </wp:positionH>
              <wp:positionV relativeFrom="paragraph">
                <wp:posOffset>-15875</wp:posOffset>
              </wp:positionV>
              <wp:extent cx="1420495" cy="600075"/>
              <wp:effectExtent l="0" t="0" r="8255" b="9525"/>
              <wp:wrapTight wrapText="bothSides">
                <wp:wrapPolygon edited="0">
                  <wp:start x="0" y="0"/>
                  <wp:lineTo x="0" y="21257"/>
                  <wp:lineTo x="21436" y="21257"/>
                  <wp:lineTo x="21436" y="0"/>
                  <wp:lineTo x="0" y="0"/>
                </wp:wrapPolygon>
              </wp:wrapTight>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C9BD0" id="_x0000_t202" coordsize="21600,21600" o:spt="202" path="m,l,21600r21600,l21600,xe">
              <v:stroke joinstyle="miter"/>
              <v:path gradientshapeok="t" o:connecttype="rect"/>
            </v:shapetype>
            <v:shape id="_x0000_s1027" type="#_x0000_t202" style="position:absolute;margin-left:546.9pt;margin-top:-1.25pt;width:111.85pt;height:47.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" stroked="f">
              <v:textbox>
                <w:txbxContent>
                  <w:p w14:paraId="59255ABE" w14:textId="77777777" w:rsidR="00DD3F30" w:rsidRPr="00767053" w:rsidRDefault="00DD3F30" w:rsidP="00767053">
                    <w:pPr>
                      <w:pStyle w:val="NoSpacing"/>
                      <w:rPr>
                        <w:rFonts w:cstheme="minorHAnsi"/>
                        <w:sz w:val="16"/>
                        <w:szCs w:val="16"/>
                      </w:rPr>
                    </w:pPr>
                    <w:r w:rsidRPr="00767053">
                      <w:rPr>
                        <w:rFonts w:cstheme="minorHAnsi"/>
                        <w:sz w:val="16"/>
                        <w:szCs w:val="16"/>
                      </w:rPr>
                      <w:t>Division of Neonatology</w:t>
                    </w:r>
                  </w:p>
                  <w:p w14:paraId="0917059E" w14:textId="77777777" w:rsidR="00DD3F30" w:rsidRPr="00767053" w:rsidRDefault="00DD3F30" w:rsidP="00767053">
                    <w:pPr>
                      <w:pStyle w:val="NoSpacing"/>
                      <w:rPr>
                        <w:rFonts w:cstheme="minorHAnsi"/>
                        <w:i/>
                        <w:sz w:val="16"/>
                        <w:szCs w:val="16"/>
                      </w:rPr>
                    </w:pPr>
                    <w:r w:rsidRPr="00767053">
                      <w:rPr>
                        <w:rFonts w:cstheme="minorHAnsi"/>
                        <w:i/>
                        <w:sz w:val="16"/>
                        <w:szCs w:val="16"/>
                      </w:rPr>
                      <w:t>119 Belmont Street</w:t>
                    </w:r>
                  </w:p>
                  <w:p w14:paraId="533F22AA" w14:textId="77777777" w:rsidR="00DD3F30" w:rsidRPr="00AD4A66" w:rsidRDefault="00DD3F30" w:rsidP="00767053">
                    <w:pPr>
                      <w:pStyle w:val="NoSpacing"/>
                      <w:rPr>
                        <w:rFonts w:cstheme="minorHAnsi"/>
                        <w:sz w:val="16"/>
                        <w:szCs w:val="16"/>
                      </w:rPr>
                    </w:pPr>
                    <w:r w:rsidRPr="00AD4A66">
                      <w:rPr>
                        <w:rFonts w:cstheme="minorHAnsi"/>
                        <w:sz w:val="16"/>
                        <w:szCs w:val="16"/>
                      </w:rPr>
                      <w:t>Worcester, MA 01655</w:t>
                    </w:r>
                  </w:p>
                </w:txbxContent>
              </v:textbox>
              <w10:wrap type="tight"/>
            </v:shape>
          </w:pict>
        </mc:Fallback>
      </mc:AlternateContent>
    </w:r>
    <w:r w:rsidR="00DD3F30">
      <w:t xml:space="preserve">                            </w:t>
    </w:r>
    <w:r w:rsidR="00DD3F30">
      <w:rPr>
        <w:noProof/>
      </w:rPr>
      <w:drawing>
        <wp:inline distT="0" distB="0" distL="0" distR="0" wp14:anchorId="033105E8" wp14:editId="03FE512F">
          <wp:extent cx="2209800" cy="478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41951" cy="4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94AF" w14:textId="77777777" w:rsidR="00C8410A" w:rsidRDefault="00C8410A" w:rsidP="00767053">
      <w:r>
        <w:separator/>
      </w:r>
    </w:p>
  </w:footnote>
  <w:footnote w:type="continuationSeparator" w:id="0">
    <w:p w14:paraId="0AC12552" w14:textId="77777777" w:rsidR="00C8410A" w:rsidRDefault="00C8410A" w:rsidP="007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4045" w14:textId="77777777" w:rsidR="00DD3F30" w:rsidRDefault="00DD3F30">
    <w:pPr>
      <w:pStyle w:val="Header"/>
    </w:pPr>
    <w:r>
      <w:rPr>
        <w:noProof/>
      </w:rPr>
      <w:drawing>
        <wp:anchor distT="0" distB="0" distL="114300" distR="114300" simplePos="0" relativeHeight="251656192" behindDoc="0" locked="0" layoutInCell="1" allowOverlap="1" wp14:anchorId="64112B8B" wp14:editId="01C05E0C">
          <wp:simplePos x="0" y="0"/>
          <wp:positionH relativeFrom="margin">
            <wp:align>center</wp:align>
          </wp:positionH>
          <wp:positionV relativeFrom="paragraph">
            <wp:posOffset>-50165</wp:posOffset>
          </wp:positionV>
          <wp:extent cx="1924050" cy="889882"/>
          <wp:effectExtent l="0" t="0" r="0" b="0"/>
          <wp:wrapSquare wrapText="bothSides"/>
          <wp:docPr id="21" name="Picture 21" descr="cid:CD7BA7E2-50EC-497C-8BBE-096473D52E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BA7E2-50EC-497C-8BBE-096473D52E8E" descr="cid:CD7BA7E2-50EC-497C-8BBE-096473D52E8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24050" cy="889882"/>
                  </a:xfrm>
                  <a:prstGeom prst="rect">
                    <a:avLst/>
                  </a:prstGeom>
                  <a:noFill/>
                  <a:ln>
                    <a:noFill/>
                  </a:ln>
                </pic:spPr>
              </pic:pic>
            </a:graphicData>
          </a:graphic>
        </wp:anchor>
      </w:drawing>
    </w:r>
    <w:r>
      <w:t xml:space="preserve">   </w:t>
    </w:r>
  </w:p>
  <w:p w14:paraId="00B867FE" w14:textId="77777777" w:rsidR="00DD3F30" w:rsidRDefault="00DD3F30">
    <w:pPr>
      <w:pStyle w:val="Header"/>
    </w:pPr>
  </w:p>
  <w:p w14:paraId="3D7A3558" w14:textId="77777777" w:rsidR="00DD3F30" w:rsidRPr="00767053" w:rsidRDefault="00DD3F30" w:rsidP="00723383">
    <w:pPr>
      <w:pStyle w:val="Header"/>
      <w:rPr>
        <w:b/>
        <w:color w:val="1F3864" w:themeColor="accent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519"/>
    <w:multiLevelType w:val="hybridMultilevel"/>
    <w:tmpl w:val="30E2C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E5009"/>
    <w:multiLevelType w:val="hybridMultilevel"/>
    <w:tmpl w:val="4D02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E078D"/>
    <w:multiLevelType w:val="hybridMultilevel"/>
    <w:tmpl w:val="D1401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561AD"/>
    <w:multiLevelType w:val="hybridMultilevel"/>
    <w:tmpl w:val="100E6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50C5D"/>
    <w:multiLevelType w:val="hybridMultilevel"/>
    <w:tmpl w:val="179ACD7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D6D15B3"/>
    <w:multiLevelType w:val="hybridMultilevel"/>
    <w:tmpl w:val="40A8E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639E7"/>
    <w:multiLevelType w:val="hybridMultilevel"/>
    <w:tmpl w:val="27DCA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CE395D"/>
    <w:multiLevelType w:val="hybridMultilevel"/>
    <w:tmpl w:val="CFE8708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32D7455"/>
    <w:multiLevelType w:val="hybridMultilevel"/>
    <w:tmpl w:val="6988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86EB4"/>
    <w:multiLevelType w:val="hybridMultilevel"/>
    <w:tmpl w:val="6A3E6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27F01"/>
    <w:multiLevelType w:val="hybridMultilevel"/>
    <w:tmpl w:val="3D7C3D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54BB4363"/>
    <w:multiLevelType w:val="hybridMultilevel"/>
    <w:tmpl w:val="B8E6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C13D88"/>
    <w:multiLevelType w:val="hybridMultilevel"/>
    <w:tmpl w:val="8674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5B1CA6"/>
    <w:multiLevelType w:val="hybridMultilevel"/>
    <w:tmpl w:val="826A7AF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A365A80"/>
    <w:multiLevelType w:val="hybridMultilevel"/>
    <w:tmpl w:val="69125368"/>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BE45998"/>
    <w:multiLevelType w:val="hybridMultilevel"/>
    <w:tmpl w:val="D05AA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714A5"/>
    <w:multiLevelType w:val="hybridMultilevel"/>
    <w:tmpl w:val="7A40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2E53FD"/>
    <w:multiLevelType w:val="hybridMultilevel"/>
    <w:tmpl w:val="0CB49004"/>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4B63F19"/>
    <w:multiLevelType w:val="hybridMultilevel"/>
    <w:tmpl w:val="DB6A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02397"/>
    <w:multiLevelType w:val="hybridMultilevel"/>
    <w:tmpl w:val="E8828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6FF6152"/>
    <w:multiLevelType w:val="hybridMultilevel"/>
    <w:tmpl w:val="0BB4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76E83"/>
    <w:multiLevelType w:val="hybridMultilevel"/>
    <w:tmpl w:val="CD4C57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146971184">
    <w:abstractNumId w:val="8"/>
  </w:num>
  <w:num w:numId="2" w16cid:durableId="399328246">
    <w:abstractNumId w:val="19"/>
  </w:num>
  <w:num w:numId="3" w16cid:durableId="1629817349">
    <w:abstractNumId w:val="14"/>
  </w:num>
  <w:num w:numId="4" w16cid:durableId="936642830">
    <w:abstractNumId w:val="5"/>
  </w:num>
  <w:num w:numId="5" w16cid:durableId="1228296154">
    <w:abstractNumId w:val="20"/>
  </w:num>
  <w:num w:numId="6" w16cid:durableId="116218399">
    <w:abstractNumId w:val="13"/>
  </w:num>
  <w:num w:numId="7" w16cid:durableId="1257251985">
    <w:abstractNumId w:val="15"/>
  </w:num>
  <w:num w:numId="8" w16cid:durableId="2042780583">
    <w:abstractNumId w:val="17"/>
  </w:num>
  <w:num w:numId="9" w16cid:durableId="1398279983">
    <w:abstractNumId w:val="3"/>
  </w:num>
  <w:num w:numId="10" w16cid:durableId="166484849">
    <w:abstractNumId w:val="7"/>
  </w:num>
  <w:num w:numId="11" w16cid:durableId="1861580518">
    <w:abstractNumId w:val="4"/>
  </w:num>
  <w:num w:numId="12" w16cid:durableId="328796645">
    <w:abstractNumId w:val="9"/>
  </w:num>
  <w:num w:numId="13" w16cid:durableId="570390482">
    <w:abstractNumId w:val="0"/>
  </w:num>
  <w:num w:numId="14" w16cid:durableId="1438334504">
    <w:abstractNumId w:val="10"/>
  </w:num>
  <w:num w:numId="15" w16cid:durableId="1046100057">
    <w:abstractNumId w:val="18"/>
  </w:num>
  <w:num w:numId="16" w16cid:durableId="1564607760">
    <w:abstractNumId w:val="12"/>
  </w:num>
  <w:num w:numId="17" w16cid:durableId="76484735">
    <w:abstractNumId w:val="2"/>
  </w:num>
  <w:num w:numId="18" w16cid:durableId="774790803">
    <w:abstractNumId w:val="21"/>
  </w:num>
  <w:num w:numId="19" w16cid:durableId="5333194">
    <w:abstractNumId w:val="1"/>
  </w:num>
  <w:num w:numId="20" w16cid:durableId="906233101">
    <w:abstractNumId w:val="16"/>
  </w:num>
  <w:num w:numId="21" w16cid:durableId="805701319">
    <w:abstractNumId w:val="6"/>
  </w:num>
  <w:num w:numId="22" w16cid:durableId="4656628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53"/>
    <w:rsid w:val="00006AB5"/>
    <w:rsid w:val="000075F0"/>
    <w:rsid w:val="00011106"/>
    <w:rsid w:val="00016631"/>
    <w:rsid w:val="0002022F"/>
    <w:rsid w:val="0003396F"/>
    <w:rsid w:val="00035177"/>
    <w:rsid w:val="0003765F"/>
    <w:rsid w:val="00037D96"/>
    <w:rsid w:val="000402FE"/>
    <w:rsid w:val="00046F4E"/>
    <w:rsid w:val="00054BF1"/>
    <w:rsid w:val="00061086"/>
    <w:rsid w:val="00061CEF"/>
    <w:rsid w:val="000658F9"/>
    <w:rsid w:val="000663DA"/>
    <w:rsid w:val="00077A7B"/>
    <w:rsid w:val="0008108D"/>
    <w:rsid w:val="00087BC3"/>
    <w:rsid w:val="000921D6"/>
    <w:rsid w:val="000A6CB5"/>
    <w:rsid w:val="000A6D7D"/>
    <w:rsid w:val="000B189A"/>
    <w:rsid w:val="000E38F3"/>
    <w:rsid w:val="000E402B"/>
    <w:rsid w:val="000F103D"/>
    <w:rsid w:val="000F4177"/>
    <w:rsid w:val="001005AA"/>
    <w:rsid w:val="001100F8"/>
    <w:rsid w:val="00133B67"/>
    <w:rsid w:val="00136723"/>
    <w:rsid w:val="0016174C"/>
    <w:rsid w:val="00166871"/>
    <w:rsid w:val="00183B8B"/>
    <w:rsid w:val="00192703"/>
    <w:rsid w:val="001927F4"/>
    <w:rsid w:val="001A4ACE"/>
    <w:rsid w:val="001A65B9"/>
    <w:rsid w:val="001A7102"/>
    <w:rsid w:val="001B379B"/>
    <w:rsid w:val="001B3E7C"/>
    <w:rsid w:val="001C1FA3"/>
    <w:rsid w:val="001C5EB9"/>
    <w:rsid w:val="001C737B"/>
    <w:rsid w:val="001D2777"/>
    <w:rsid w:val="001D439C"/>
    <w:rsid w:val="001D5CF7"/>
    <w:rsid w:val="001D7E5F"/>
    <w:rsid w:val="001F1193"/>
    <w:rsid w:val="002538AA"/>
    <w:rsid w:val="00257665"/>
    <w:rsid w:val="002612A2"/>
    <w:rsid w:val="0026203B"/>
    <w:rsid w:val="002704C9"/>
    <w:rsid w:val="00271E98"/>
    <w:rsid w:val="00284DC5"/>
    <w:rsid w:val="002A1DFA"/>
    <w:rsid w:val="002A4C56"/>
    <w:rsid w:val="002A61D8"/>
    <w:rsid w:val="002B0163"/>
    <w:rsid w:val="002B5EC4"/>
    <w:rsid w:val="002F345B"/>
    <w:rsid w:val="0032171B"/>
    <w:rsid w:val="0032548F"/>
    <w:rsid w:val="00325CBC"/>
    <w:rsid w:val="003306E5"/>
    <w:rsid w:val="003565ED"/>
    <w:rsid w:val="003642CC"/>
    <w:rsid w:val="00366F35"/>
    <w:rsid w:val="00367BDD"/>
    <w:rsid w:val="003845FA"/>
    <w:rsid w:val="00386102"/>
    <w:rsid w:val="00394755"/>
    <w:rsid w:val="003A3D4E"/>
    <w:rsid w:val="003B61CB"/>
    <w:rsid w:val="003B64E6"/>
    <w:rsid w:val="003E4E5F"/>
    <w:rsid w:val="00407175"/>
    <w:rsid w:val="00407D25"/>
    <w:rsid w:val="004111B7"/>
    <w:rsid w:val="00424532"/>
    <w:rsid w:val="004249F2"/>
    <w:rsid w:val="004326FB"/>
    <w:rsid w:val="00432E95"/>
    <w:rsid w:val="00453D9C"/>
    <w:rsid w:val="00453E6E"/>
    <w:rsid w:val="00455DFF"/>
    <w:rsid w:val="00485CFC"/>
    <w:rsid w:val="004A32BA"/>
    <w:rsid w:val="004A3688"/>
    <w:rsid w:val="004A565A"/>
    <w:rsid w:val="004B0A48"/>
    <w:rsid w:val="004B5531"/>
    <w:rsid w:val="004B7E5F"/>
    <w:rsid w:val="004C7A12"/>
    <w:rsid w:val="004D2749"/>
    <w:rsid w:val="004E26F3"/>
    <w:rsid w:val="004E74C6"/>
    <w:rsid w:val="004F0DCD"/>
    <w:rsid w:val="004F3D65"/>
    <w:rsid w:val="004F6B97"/>
    <w:rsid w:val="00501290"/>
    <w:rsid w:val="0050753D"/>
    <w:rsid w:val="00512605"/>
    <w:rsid w:val="005205F0"/>
    <w:rsid w:val="00520AA6"/>
    <w:rsid w:val="005315F8"/>
    <w:rsid w:val="00531A96"/>
    <w:rsid w:val="00532F63"/>
    <w:rsid w:val="005408B3"/>
    <w:rsid w:val="00547B52"/>
    <w:rsid w:val="00553950"/>
    <w:rsid w:val="00554771"/>
    <w:rsid w:val="00554981"/>
    <w:rsid w:val="005568DA"/>
    <w:rsid w:val="00565D08"/>
    <w:rsid w:val="005701D1"/>
    <w:rsid w:val="0057166C"/>
    <w:rsid w:val="00573735"/>
    <w:rsid w:val="00582119"/>
    <w:rsid w:val="00592B34"/>
    <w:rsid w:val="005A7474"/>
    <w:rsid w:val="005C49DC"/>
    <w:rsid w:val="005C79D6"/>
    <w:rsid w:val="005D0CF9"/>
    <w:rsid w:val="005D37A6"/>
    <w:rsid w:val="005D51B0"/>
    <w:rsid w:val="005E5697"/>
    <w:rsid w:val="005E69A7"/>
    <w:rsid w:val="005F59BE"/>
    <w:rsid w:val="00604135"/>
    <w:rsid w:val="006127F5"/>
    <w:rsid w:val="00612D53"/>
    <w:rsid w:val="00614E2C"/>
    <w:rsid w:val="0061653F"/>
    <w:rsid w:val="006217B8"/>
    <w:rsid w:val="00622A83"/>
    <w:rsid w:val="00626859"/>
    <w:rsid w:val="00642A38"/>
    <w:rsid w:val="00642CB4"/>
    <w:rsid w:val="00644899"/>
    <w:rsid w:val="00651414"/>
    <w:rsid w:val="00662643"/>
    <w:rsid w:val="00666A27"/>
    <w:rsid w:val="00677DDD"/>
    <w:rsid w:val="0068381C"/>
    <w:rsid w:val="00685C8D"/>
    <w:rsid w:val="006865DB"/>
    <w:rsid w:val="0068753D"/>
    <w:rsid w:val="006943DC"/>
    <w:rsid w:val="006A5D62"/>
    <w:rsid w:val="006B15B6"/>
    <w:rsid w:val="006B18EB"/>
    <w:rsid w:val="006B4EDC"/>
    <w:rsid w:val="006B722F"/>
    <w:rsid w:val="006C32AF"/>
    <w:rsid w:val="006D06A6"/>
    <w:rsid w:val="006E3391"/>
    <w:rsid w:val="006E5901"/>
    <w:rsid w:val="006E67A5"/>
    <w:rsid w:val="006F2A4A"/>
    <w:rsid w:val="00702CAB"/>
    <w:rsid w:val="00712CB2"/>
    <w:rsid w:val="0071447A"/>
    <w:rsid w:val="00715A7E"/>
    <w:rsid w:val="00723383"/>
    <w:rsid w:val="007257AB"/>
    <w:rsid w:val="00732EE1"/>
    <w:rsid w:val="007340E1"/>
    <w:rsid w:val="00737B92"/>
    <w:rsid w:val="00741240"/>
    <w:rsid w:val="007448AA"/>
    <w:rsid w:val="007510AB"/>
    <w:rsid w:val="007615A7"/>
    <w:rsid w:val="007659EC"/>
    <w:rsid w:val="00767053"/>
    <w:rsid w:val="007673E1"/>
    <w:rsid w:val="007758BA"/>
    <w:rsid w:val="007811CA"/>
    <w:rsid w:val="0078624F"/>
    <w:rsid w:val="00790BC4"/>
    <w:rsid w:val="00796CCF"/>
    <w:rsid w:val="00797347"/>
    <w:rsid w:val="007973CB"/>
    <w:rsid w:val="007A5FC5"/>
    <w:rsid w:val="007A610F"/>
    <w:rsid w:val="007A7EE1"/>
    <w:rsid w:val="007B3FF8"/>
    <w:rsid w:val="007C0667"/>
    <w:rsid w:val="007C20E2"/>
    <w:rsid w:val="007D22B2"/>
    <w:rsid w:val="007E2979"/>
    <w:rsid w:val="007E7195"/>
    <w:rsid w:val="007E7E2B"/>
    <w:rsid w:val="00801FBB"/>
    <w:rsid w:val="00816DA9"/>
    <w:rsid w:val="008204D6"/>
    <w:rsid w:val="008216D8"/>
    <w:rsid w:val="00824ADF"/>
    <w:rsid w:val="00837B66"/>
    <w:rsid w:val="00837F0E"/>
    <w:rsid w:val="00841893"/>
    <w:rsid w:val="00860B4C"/>
    <w:rsid w:val="00860DC4"/>
    <w:rsid w:val="00862C60"/>
    <w:rsid w:val="00876356"/>
    <w:rsid w:val="00881E59"/>
    <w:rsid w:val="00886AAF"/>
    <w:rsid w:val="00887D00"/>
    <w:rsid w:val="0089520B"/>
    <w:rsid w:val="008B1446"/>
    <w:rsid w:val="008F11A4"/>
    <w:rsid w:val="009007E0"/>
    <w:rsid w:val="00913A12"/>
    <w:rsid w:val="009208FA"/>
    <w:rsid w:val="0092122B"/>
    <w:rsid w:val="0094173E"/>
    <w:rsid w:val="00942169"/>
    <w:rsid w:val="00953C18"/>
    <w:rsid w:val="00962685"/>
    <w:rsid w:val="00967C9D"/>
    <w:rsid w:val="00971AA4"/>
    <w:rsid w:val="00972ECA"/>
    <w:rsid w:val="0097312A"/>
    <w:rsid w:val="00974DDE"/>
    <w:rsid w:val="009807CE"/>
    <w:rsid w:val="00997ED9"/>
    <w:rsid w:val="009B27C7"/>
    <w:rsid w:val="009B4674"/>
    <w:rsid w:val="009C2E57"/>
    <w:rsid w:val="009C69CD"/>
    <w:rsid w:val="009E39FA"/>
    <w:rsid w:val="009F12B7"/>
    <w:rsid w:val="00A01068"/>
    <w:rsid w:val="00A02ED8"/>
    <w:rsid w:val="00A06E36"/>
    <w:rsid w:val="00A10689"/>
    <w:rsid w:val="00A175AC"/>
    <w:rsid w:val="00A2347B"/>
    <w:rsid w:val="00A3545A"/>
    <w:rsid w:val="00A44814"/>
    <w:rsid w:val="00A450C4"/>
    <w:rsid w:val="00A54E98"/>
    <w:rsid w:val="00A649E7"/>
    <w:rsid w:val="00A64CCE"/>
    <w:rsid w:val="00A6584A"/>
    <w:rsid w:val="00A65E78"/>
    <w:rsid w:val="00A7315A"/>
    <w:rsid w:val="00A97F8D"/>
    <w:rsid w:val="00AA7ED8"/>
    <w:rsid w:val="00AB26ED"/>
    <w:rsid w:val="00AB31BC"/>
    <w:rsid w:val="00AC36A9"/>
    <w:rsid w:val="00AD4A66"/>
    <w:rsid w:val="00AE4420"/>
    <w:rsid w:val="00AE6A46"/>
    <w:rsid w:val="00AE72A3"/>
    <w:rsid w:val="00AF1201"/>
    <w:rsid w:val="00AF7437"/>
    <w:rsid w:val="00B2742D"/>
    <w:rsid w:val="00B306C8"/>
    <w:rsid w:val="00B313BD"/>
    <w:rsid w:val="00B3593C"/>
    <w:rsid w:val="00B37921"/>
    <w:rsid w:val="00B4063B"/>
    <w:rsid w:val="00B566E7"/>
    <w:rsid w:val="00B716A2"/>
    <w:rsid w:val="00B82825"/>
    <w:rsid w:val="00B83C87"/>
    <w:rsid w:val="00BA1A42"/>
    <w:rsid w:val="00BA58B8"/>
    <w:rsid w:val="00BB5B5C"/>
    <w:rsid w:val="00BC706B"/>
    <w:rsid w:val="00BD5AF3"/>
    <w:rsid w:val="00BD6145"/>
    <w:rsid w:val="00BE01E9"/>
    <w:rsid w:val="00BE0F31"/>
    <w:rsid w:val="00BE5AB9"/>
    <w:rsid w:val="00C024C6"/>
    <w:rsid w:val="00C0434C"/>
    <w:rsid w:val="00C05192"/>
    <w:rsid w:val="00C257D1"/>
    <w:rsid w:val="00C32DE4"/>
    <w:rsid w:val="00C44F1F"/>
    <w:rsid w:val="00C70455"/>
    <w:rsid w:val="00C75050"/>
    <w:rsid w:val="00C803FC"/>
    <w:rsid w:val="00C81FA8"/>
    <w:rsid w:val="00C8410A"/>
    <w:rsid w:val="00CA0A36"/>
    <w:rsid w:val="00CA4CED"/>
    <w:rsid w:val="00CA5F2D"/>
    <w:rsid w:val="00CB19CA"/>
    <w:rsid w:val="00CB295B"/>
    <w:rsid w:val="00CB39E7"/>
    <w:rsid w:val="00CC3961"/>
    <w:rsid w:val="00CC552B"/>
    <w:rsid w:val="00CC598E"/>
    <w:rsid w:val="00CD55AA"/>
    <w:rsid w:val="00CE0523"/>
    <w:rsid w:val="00CE4FB7"/>
    <w:rsid w:val="00CE5ED9"/>
    <w:rsid w:val="00CF378C"/>
    <w:rsid w:val="00D00598"/>
    <w:rsid w:val="00D014D0"/>
    <w:rsid w:val="00D0346A"/>
    <w:rsid w:val="00D1225F"/>
    <w:rsid w:val="00D245B1"/>
    <w:rsid w:val="00D251D8"/>
    <w:rsid w:val="00D366DE"/>
    <w:rsid w:val="00D41134"/>
    <w:rsid w:val="00D47416"/>
    <w:rsid w:val="00D55A2B"/>
    <w:rsid w:val="00D81356"/>
    <w:rsid w:val="00D84C76"/>
    <w:rsid w:val="00D85469"/>
    <w:rsid w:val="00D859E5"/>
    <w:rsid w:val="00DB4100"/>
    <w:rsid w:val="00DB4246"/>
    <w:rsid w:val="00DC0B90"/>
    <w:rsid w:val="00DC2C55"/>
    <w:rsid w:val="00DC5D3F"/>
    <w:rsid w:val="00DD1B7A"/>
    <w:rsid w:val="00DD224C"/>
    <w:rsid w:val="00DD3F30"/>
    <w:rsid w:val="00DD4B7E"/>
    <w:rsid w:val="00DE3428"/>
    <w:rsid w:val="00DE415F"/>
    <w:rsid w:val="00DE4D08"/>
    <w:rsid w:val="00DE7658"/>
    <w:rsid w:val="00DF342C"/>
    <w:rsid w:val="00DF353E"/>
    <w:rsid w:val="00DF6E6D"/>
    <w:rsid w:val="00E01970"/>
    <w:rsid w:val="00E050AB"/>
    <w:rsid w:val="00E079D3"/>
    <w:rsid w:val="00E10394"/>
    <w:rsid w:val="00E114C6"/>
    <w:rsid w:val="00E12FFE"/>
    <w:rsid w:val="00E17052"/>
    <w:rsid w:val="00E172EC"/>
    <w:rsid w:val="00E1765F"/>
    <w:rsid w:val="00E27116"/>
    <w:rsid w:val="00E3538D"/>
    <w:rsid w:val="00E64A44"/>
    <w:rsid w:val="00E65867"/>
    <w:rsid w:val="00E6734F"/>
    <w:rsid w:val="00E67CED"/>
    <w:rsid w:val="00E75365"/>
    <w:rsid w:val="00E76B6D"/>
    <w:rsid w:val="00E81B7B"/>
    <w:rsid w:val="00E8436A"/>
    <w:rsid w:val="00E86466"/>
    <w:rsid w:val="00E93614"/>
    <w:rsid w:val="00E960C0"/>
    <w:rsid w:val="00EA09AA"/>
    <w:rsid w:val="00EA09E6"/>
    <w:rsid w:val="00EC20A2"/>
    <w:rsid w:val="00ED659A"/>
    <w:rsid w:val="00EF2D2B"/>
    <w:rsid w:val="00F02AB9"/>
    <w:rsid w:val="00F02EE4"/>
    <w:rsid w:val="00F0351E"/>
    <w:rsid w:val="00F038B6"/>
    <w:rsid w:val="00F11B1B"/>
    <w:rsid w:val="00F16E8E"/>
    <w:rsid w:val="00F22E95"/>
    <w:rsid w:val="00F30319"/>
    <w:rsid w:val="00F30B39"/>
    <w:rsid w:val="00F3217F"/>
    <w:rsid w:val="00F53B59"/>
    <w:rsid w:val="00F60D71"/>
    <w:rsid w:val="00F74A30"/>
    <w:rsid w:val="00F76867"/>
    <w:rsid w:val="00F76FDE"/>
    <w:rsid w:val="00F92858"/>
    <w:rsid w:val="00F94903"/>
    <w:rsid w:val="00F964B7"/>
    <w:rsid w:val="00F97EDB"/>
    <w:rsid w:val="00FB4B65"/>
    <w:rsid w:val="00FB6749"/>
    <w:rsid w:val="00FC5901"/>
    <w:rsid w:val="00FC5CC4"/>
    <w:rsid w:val="00FC6DF2"/>
    <w:rsid w:val="00FD116A"/>
    <w:rsid w:val="00FD55AC"/>
    <w:rsid w:val="00FE6010"/>
    <w:rsid w:val="00FF226F"/>
    <w:rsid w:val="00FF69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C86D5"/>
  <w15:chartTrackingRefBased/>
  <w15:docId w15:val="{18B596DB-F1AA-4A6D-899F-B6DEEB8A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5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53"/>
    <w:pPr>
      <w:tabs>
        <w:tab w:val="center" w:pos="4680"/>
        <w:tab w:val="right" w:pos="9360"/>
      </w:tabs>
    </w:pPr>
  </w:style>
  <w:style w:type="character" w:customStyle="1" w:styleId="HeaderChar">
    <w:name w:val="Header Char"/>
    <w:basedOn w:val="DefaultParagraphFont"/>
    <w:link w:val="Header"/>
    <w:uiPriority w:val="99"/>
    <w:rsid w:val="00767053"/>
  </w:style>
  <w:style w:type="paragraph" w:styleId="Footer">
    <w:name w:val="footer"/>
    <w:basedOn w:val="Normal"/>
    <w:link w:val="FooterChar"/>
    <w:uiPriority w:val="99"/>
    <w:unhideWhenUsed/>
    <w:rsid w:val="00767053"/>
    <w:pPr>
      <w:tabs>
        <w:tab w:val="center" w:pos="4680"/>
        <w:tab w:val="right" w:pos="9360"/>
      </w:tabs>
    </w:pPr>
  </w:style>
  <w:style w:type="character" w:customStyle="1" w:styleId="FooterChar">
    <w:name w:val="Footer Char"/>
    <w:basedOn w:val="DefaultParagraphFont"/>
    <w:link w:val="Footer"/>
    <w:uiPriority w:val="99"/>
    <w:rsid w:val="00767053"/>
  </w:style>
  <w:style w:type="paragraph" w:styleId="BalloonText">
    <w:name w:val="Balloon Text"/>
    <w:basedOn w:val="Normal"/>
    <w:link w:val="BalloonTextChar"/>
    <w:uiPriority w:val="99"/>
    <w:semiHidden/>
    <w:unhideWhenUsed/>
    <w:rsid w:val="007670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7053"/>
    <w:rPr>
      <w:rFonts w:ascii="Segoe UI" w:hAnsi="Segoe UI" w:cs="Segoe UI"/>
      <w:sz w:val="18"/>
      <w:szCs w:val="18"/>
    </w:rPr>
  </w:style>
  <w:style w:type="character" w:styleId="Hyperlink">
    <w:name w:val="Hyperlink"/>
    <w:basedOn w:val="DefaultParagraphFont"/>
    <w:uiPriority w:val="99"/>
    <w:unhideWhenUsed/>
    <w:rsid w:val="00767053"/>
    <w:rPr>
      <w:color w:val="0563C1" w:themeColor="hyperlink"/>
      <w:u w:val="single"/>
    </w:rPr>
  </w:style>
  <w:style w:type="paragraph" w:styleId="ListParagraph">
    <w:name w:val="List Paragraph"/>
    <w:basedOn w:val="Normal"/>
    <w:uiPriority w:val="34"/>
    <w:qFormat/>
    <w:rsid w:val="00767053"/>
    <w:pPr>
      <w:ind w:left="720"/>
      <w:contextualSpacing/>
    </w:pPr>
  </w:style>
  <w:style w:type="paragraph" w:styleId="BodyText2">
    <w:name w:val="Body Text 2"/>
    <w:basedOn w:val="Normal"/>
    <w:link w:val="BodyText2Char"/>
    <w:uiPriority w:val="99"/>
    <w:semiHidden/>
    <w:unhideWhenUsed/>
    <w:rsid w:val="00767053"/>
    <w:pPr>
      <w:spacing w:after="120" w:line="480" w:lineRule="auto"/>
    </w:pPr>
  </w:style>
  <w:style w:type="character" w:customStyle="1" w:styleId="BodyText2Char">
    <w:name w:val="Body Text 2 Char"/>
    <w:basedOn w:val="DefaultParagraphFont"/>
    <w:link w:val="BodyText2"/>
    <w:uiPriority w:val="99"/>
    <w:semiHidden/>
    <w:rsid w:val="00767053"/>
    <w:rPr>
      <w:sz w:val="24"/>
      <w:szCs w:val="24"/>
    </w:rPr>
  </w:style>
  <w:style w:type="paragraph" w:styleId="NoSpacing">
    <w:name w:val="No Spacing"/>
    <w:uiPriority w:val="1"/>
    <w:qFormat/>
    <w:rsid w:val="00767053"/>
    <w:pPr>
      <w:spacing w:after="0" w:line="240" w:lineRule="auto"/>
    </w:pPr>
    <w:rPr>
      <w:sz w:val="24"/>
      <w:szCs w:val="24"/>
    </w:rPr>
  </w:style>
  <w:style w:type="character" w:styleId="UnresolvedMention">
    <w:name w:val="Unresolved Mention"/>
    <w:basedOn w:val="DefaultParagraphFont"/>
    <w:uiPriority w:val="99"/>
    <w:semiHidden/>
    <w:unhideWhenUsed/>
    <w:rsid w:val="00E17052"/>
    <w:rPr>
      <w:color w:val="605E5C"/>
      <w:shd w:val="clear" w:color="auto" w:fill="E1DFDD"/>
    </w:rPr>
  </w:style>
  <w:style w:type="table" w:styleId="TableGrid">
    <w:name w:val="Table Grid"/>
    <w:basedOn w:val="TableNormal"/>
    <w:uiPriority w:val="39"/>
    <w:rsid w:val="003A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868">
      <w:bodyDiv w:val="1"/>
      <w:marLeft w:val="0"/>
      <w:marRight w:val="0"/>
      <w:marTop w:val="0"/>
      <w:marBottom w:val="0"/>
      <w:divBdr>
        <w:top w:val="none" w:sz="0" w:space="0" w:color="auto"/>
        <w:left w:val="none" w:sz="0" w:space="0" w:color="auto"/>
        <w:bottom w:val="none" w:sz="0" w:space="0" w:color="auto"/>
        <w:right w:val="none" w:sz="0" w:space="0" w:color="auto"/>
      </w:divBdr>
    </w:div>
    <w:div w:id="24257098">
      <w:bodyDiv w:val="1"/>
      <w:marLeft w:val="0"/>
      <w:marRight w:val="0"/>
      <w:marTop w:val="0"/>
      <w:marBottom w:val="0"/>
      <w:divBdr>
        <w:top w:val="none" w:sz="0" w:space="0" w:color="auto"/>
        <w:left w:val="none" w:sz="0" w:space="0" w:color="auto"/>
        <w:bottom w:val="none" w:sz="0" w:space="0" w:color="auto"/>
        <w:right w:val="none" w:sz="0" w:space="0" w:color="auto"/>
      </w:divBdr>
    </w:div>
    <w:div w:id="78016892">
      <w:bodyDiv w:val="1"/>
      <w:marLeft w:val="0"/>
      <w:marRight w:val="0"/>
      <w:marTop w:val="0"/>
      <w:marBottom w:val="0"/>
      <w:divBdr>
        <w:top w:val="none" w:sz="0" w:space="0" w:color="auto"/>
        <w:left w:val="none" w:sz="0" w:space="0" w:color="auto"/>
        <w:bottom w:val="none" w:sz="0" w:space="0" w:color="auto"/>
        <w:right w:val="none" w:sz="0" w:space="0" w:color="auto"/>
      </w:divBdr>
    </w:div>
    <w:div w:id="104347175">
      <w:bodyDiv w:val="1"/>
      <w:marLeft w:val="0"/>
      <w:marRight w:val="0"/>
      <w:marTop w:val="0"/>
      <w:marBottom w:val="0"/>
      <w:divBdr>
        <w:top w:val="none" w:sz="0" w:space="0" w:color="auto"/>
        <w:left w:val="none" w:sz="0" w:space="0" w:color="auto"/>
        <w:bottom w:val="none" w:sz="0" w:space="0" w:color="auto"/>
        <w:right w:val="none" w:sz="0" w:space="0" w:color="auto"/>
      </w:divBdr>
    </w:div>
    <w:div w:id="106855530">
      <w:bodyDiv w:val="1"/>
      <w:marLeft w:val="0"/>
      <w:marRight w:val="0"/>
      <w:marTop w:val="0"/>
      <w:marBottom w:val="0"/>
      <w:divBdr>
        <w:top w:val="none" w:sz="0" w:space="0" w:color="auto"/>
        <w:left w:val="none" w:sz="0" w:space="0" w:color="auto"/>
        <w:bottom w:val="none" w:sz="0" w:space="0" w:color="auto"/>
        <w:right w:val="none" w:sz="0" w:space="0" w:color="auto"/>
      </w:divBdr>
    </w:div>
    <w:div w:id="344676711">
      <w:bodyDiv w:val="1"/>
      <w:marLeft w:val="0"/>
      <w:marRight w:val="0"/>
      <w:marTop w:val="0"/>
      <w:marBottom w:val="0"/>
      <w:divBdr>
        <w:top w:val="none" w:sz="0" w:space="0" w:color="auto"/>
        <w:left w:val="none" w:sz="0" w:space="0" w:color="auto"/>
        <w:bottom w:val="none" w:sz="0" w:space="0" w:color="auto"/>
        <w:right w:val="none" w:sz="0" w:space="0" w:color="auto"/>
      </w:divBdr>
    </w:div>
    <w:div w:id="359357666">
      <w:bodyDiv w:val="1"/>
      <w:marLeft w:val="0"/>
      <w:marRight w:val="0"/>
      <w:marTop w:val="0"/>
      <w:marBottom w:val="0"/>
      <w:divBdr>
        <w:top w:val="none" w:sz="0" w:space="0" w:color="auto"/>
        <w:left w:val="none" w:sz="0" w:space="0" w:color="auto"/>
        <w:bottom w:val="none" w:sz="0" w:space="0" w:color="auto"/>
        <w:right w:val="none" w:sz="0" w:space="0" w:color="auto"/>
      </w:divBdr>
    </w:div>
    <w:div w:id="374084593">
      <w:bodyDiv w:val="1"/>
      <w:marLeft w:val="0"/>
      <w:marRight w:val="0"/>
      <w:marTop w:val="0"/>
      <w:marBottom w:val="0"/>
      <w:divBdr>
        <w:top w:val="none" w:sz="0" w:space="0" w:color="auto"/>
        <w:left w:val="none" w:sz="0" w:space="0" w:color="auto"/>
        <w:bottom w:val="none" w:sz="0" w:space="0" w:color="auto"/>
        <w:right w:val="none" w:sz="0" w:space="0" w:color="auto"/>
      </w:divBdr>
    </w:div>
    <w:div w:id="376857039">
      <w:bodyDiv w:val="1"/>
      <w:marLeft w:val="0"/>
      <w:marRight w:val="0"/>
      <w:marTop w:val="0"/>
      <w:marBottom w:val="0"/>
      <w:divBdr>
        <w:top w:val="none" w:sz="0" w:space="0" w:color="auto"/>
        <w:left w:val="none" w:sz="0" w:space="0" w:color="auto"/>
        <w:bottom w:val="none" w:sz="0" w:space="0" w:color="auto"/>
        <w:right w:val="none" w:sz="0" w:space="0" w:color="auto"/>
      </w:divBdr>
    </w:div>
    <w:div w:id="400981410">
      <w:bodyDiv w:val="1"/>
      <w:marLeft w:val="0"/>
      <w:marRight w:val="0"/>
      <w:marTop w:val="0"/>
      <w:marBottom w:val="0"/>
      <w:divBdr>
        <w:top w:val="none" w:sz="0" w:space="0" w:color="auto"/>
        <w:left w:val="none" w:sz="0" w:space="0" w:color="auto"/>
        <w:bottom w:val="none" w:sz="0" w:space="0" w:color="auto"/>
        <w:right w:val="none" w:sz="0" w:space="0" w:color="auto"/>
      </w:divBdr>
    </w:div>
    <w:div w:id="476342543">
      <w:bodyDiv w:val="1"/>
      <w:marLeft w:val="0"/>
      <w:marRight w:val="0"/>
      <w:marTop w:val="0"/>
      <w:marBottom w:val="0"/>
      <w:divBdr>
        <w:top w:val="none" w:sz="0" w:space="0" w:color="auto"/>
        <w:left w:val="none" w:sz="0" w:space="0" w:color="auto"/>
        <w:bottom w:val="none" w:sz="0" w:space="0" w:color="auto"/>
        <w:right w:val="none" w:sz="0" w:space="0" w:color="auto"/>
      </w:divBdr>
    </w:div>
    <w:div w:id="557206741">
      <w:bodyDiv w:val="1"/>
      <w:marLeft w:val="0"/>
      <w:marRight w:val="0"/>
      <w:marTop w:val="0"/>
      <w:marBottom w:val="0"/>
      <w:divBdr>
        <w:top w:val="none" w:sz="0" w:space="0" w:color="auto"/>
        <w:left w:val="none" w:sz="0" w:space="0" w:color="auto"/>
        <w:bottom w:val="none" w:sz="0" w:space="0" w:color="auto"/>
        <w:right w:val="none" w:sz="0" w:space="0" w:color="auto"/>
      </w:divBdr>
    </w:div>
    <w:div w:id="660431221">
      <w:bodyDiv w:val="1"/>
      <w:marLeft w:val="0"/>
      <w:marRight w:val="0"/>
      <w:marTop w:val="0"/>
      <w:marBottom w:val="0"/>
      <w:divBdr>
        <w:top w:val="none" w:sz="0" w:space="0" w:color="auto"/>
        <w:left w:val="none" w:sz="0" w:space="0" w:color="auto"/>
        <w:bottom w:val="none" w:sz="0" w:space="0" w:color="auto"/>
        <w:right w:val="none" w:sz="0" w:space="0" w:color="auto"/>
      </w:divBdr>
    </w:div>
    <w:div w:id="726731752">
      <w:bodyDiv w:val="1"/>
      <w:marLeft w:val="0"/>
      <w:marRight w:val="0"/>
      <w:marTop w:val="0"/>
      <w:marBottom w:val="0"/>
      <w:divBdr>
        <w:top w:val="none" w:sz="0" w:space="0" w:color="auto"/>
        <w:left w:val="none" w:sz="0" w:space="0" w:color="auto"/>
        <w:bottom w:val="none" w:sz="0" w:space="0" w:color="auto"/>
        <w:right w:val="none" w:sz="0" w:space="0" w:color="auto"/>
      </w:divBdr>
    </w:div>
    <w:div w:id="809901298">
      <w:bodyDiv w:val="1"/>
      <w:marLeft w:val="0"/>
      <w:marRight w:val="0"/>
      <w:marTop w:val="0"/>
      <w:marBottom w:val="0"/>
      <w:divBdr>
        <w:top w:val="none" w:sz="0" w:space="0" w:color="auto"/>
        <w:left w:val="none" w:sz="0" w:space="0" w:color="auto"/>
        <w:bottom w:val="none" w:sz="0" w:space="0" w:color="auto"/>
        <w:right w:val="none" w:sz="0" w:space="0" w:color="auto"/>
      </w:divBdr>
    </w:div>
    <w:div w:id="829830110">
      <w:bodyDiv w:val="1"/>
      <w:marLeft w:val="0"/>
      <w:marRight w:val="0"/>
      <w:marTop w:val="0"/>
      <w:marBottom w:val="0"/>
      <w:divBdr>
        <w:top w:val="none" w:sz="0" w:space="0" w:color="auto"/>
        <w:left w:val="none" w:sz="0" w:space="0" w:color="auto"/>
        <w:bottom w:val="none" w:sz="0" w:space="0" w:color="auto"/>
        <w:right w:val="none" w:sz="0" w:space="0" w:color="auto"/>
      </w:divBdr>
    </w:div>
    <w:div w:id="856967202">
      <w:bodyDiv w:val="1"/>
      <w:marLeft w:val="0"/>
      <w:marRight w:val="0"/>
      <w:marTop w:val="0"/>
      <w:marBottom w:val="0"/>
      <w:divBdr>
        <w:top w:val="none" w:sz="0" w:space="0" w:color="auto"/>
        <w:left w:val="none" w:sz="0" w:space="0" w:color="auto"/>
        <w:bottom w:val="none" w:sz="0" w:space="0" w:color="auto"/>
        <w:right w:val="none" w:sz="0" w:space="0" w:color="auto"/>
      </w:divBdr>
    </w:div>
    <w:div w:id="880282903">
      <w:bodyDiv w:val="1"/>
      <w:marLeft w:val="0"/>
      <w:marRight w:val="0"/>
      <w:marTop w:val="0"/>
      <w:marBottom w:val="0"/>
      <w:divBdr>
        <w:top w:val="none" w:sz="0" w:space="0" w:color="auto"/>
        <w:left w:val="none" w:sz="0" w:space="0" w:color="auto"/>
        <w:bottom w:val="none" w:sz="0" w:space="0" w:color="auto"/>
        <w:right w:val="none" w:sz="0" w:space="0" w:color="auto"/>
      </w:divBdr>
    </w:div>
    <w:div w:id="1074937750">
      <w:bodyDiv w:val="1"/>
      <w:marLeft w:val="0"/>
      <w:marRight w:val="0"/>
      <w:marTop w:val="0"/>
      <w:marBottom w:val="0"/>
      <w:divBdr>
        <w:top w:val="none" w:sz="0" w:space="0" w:color="auto"/>
        <w:left w:val="none" w:sz="0" w:space="0" w:color="auto"/>
        <w:bottom w:val="none" w:sz="0" w:space="0" w:color="auto"/>
        <w:right w:val="none" w:sz="0" w:space="0" w:color="auto"/>
      </w:divBdr>
    </w:div>
    <w:div w:id="1080098863">
      <w:bodyDiv w:val="1"/>
      <w:marLeft w:val="0"/>
      <w:marRight w:val="0"/>
      <w:marTop w:val="0"/>
      <w:marBottom w:val="0"/>
      <w:divBdr>
        <w:top w:val="none" w:sz="0" w:space="0" w:color="auto"/>
        <w:left w:val="none" w:sz="0" w:space="0" w:color="auto"/>
        <w:bottom w:val="none" w:sz="0" w:space="0" w:color="auto"/>
        <w:right w:val="none" w:sz="0" w:space="0" w:color="auto"/>
      </w:divBdr>
    </w:div>
    <w:div w:id="1094133011">
      <w:bodyDiv w:val="1"/>
      <w:marLeft w:val="0"/>
      <w:marRight w:val="0"/>
      <w:marTop w:val="0"/>
      <w:marBottom w:val="0"/>
      <w:divBdr>
        <w:top w:val="none" w:sz="0" w:space="0" w:color="auto"/>
        <w:left w:val="none" w:sz="0" w:space="0" w:color="auto"/>
        <w:bottom w:val="none" w:sz="0" w:space="0" w:color="auto"/>
        <w:right w:val="none" w:sz="0" w:space="0" w:color="auto"/>
      </w:divBdr>
    </w:div>
    <w:div w:id="1099108929">
      <w:bodyDiv w:val="1"/>
      <w:marLeft w:val="0"/>
      <w:marRight w:val="0"/>
      <w:marTop w:val="0"/>
      <w:marBottom w:val="0"/>
      <w:divBdr>
        <w:top w:val="none" w:sz="0" w:space="0" w:color="auto"/>
        <w:left w:val="none" w:sz="0" w:space="0" w:color="auto"/>
        <w:bottom w:val="none" w:sz="0" w:space="0" w:color="auto"/>
        <w:right w:val="none" w:sz="0" w:space="0" w:color="auto"/>
      </w:divBdr>
    </w:div>
    <w:div w:id="1112827242">
      <w:bodyDiv w:val="1"/>
      <w:marLeft w:val="0"/>
      <w:marRight w:val="0"/>
      <w:marTop w:val="0"/>
      <w:marBottom w:val="0"/>
      <w:divBdr>
        <w:top w:val="none" w:sz="0" w:space="0" w:color="auto"/>
        <w:left w:val="none" w:sz="0" w:space="0" w:color="auto"/>
        <w:bottom w:val="none" w:sz="0" w:space="0" w:color="auto"/>
        <w:right w:val="none" w:sz="0" w:space="0" w:color="auto"/>
      </w:divBdr>
    </w:div>
    <w:div w:id="1187208816">
      <w:bodyDiv w:val="1"/>
      <w:marLeft w:val="0"/>
      <w:marRight w:val="0"/>
      <w:marTop w:val="0"/>
      <w:marBottom w:val="0"/>
      <w:divBdr>
        <w:top w:val="none" w:sz="0" w:space="0" w:color="auto"/>
        <w:left w:val="none" w:sz="0" w:space="0" w:color="auto"/>
        <w:bottom w:val="none" w:sz="0" w:space="0" w:color="auto"/>
        <w:right w:val="none" w:sz="0" w:space="0" w:color="auto"/>
      </w:divBdr>
    </w:div>
    <w:div w:id="1224410993">
      <w:bodyDiv w:val="1"/>
      <w:marLeft w:val="0"/>
      <w:marRight w:val="0"/>
      <w:marTop w:val="0"/>
      <w:marBottom w:val="0"/>
      <w:divBdr>
        <w:top w:val="none" w:sz="0" w:space="0" w:color="auto"/>
        <w:left w:val="none" w:sz="0" w:space="0" w:color="auto"/>
        <w:bottom w:val="none" w:sz="0" w:space="0" w:color="auto"/>
        <w:right w:val="none" w:sz="0" w:space="0" w:color="auto"/>
      </w:divBdr>
      <w:divsChild>
        <w:div w:id="957182620">
          <w:marLeft w:val="360"/>
          <w:marRight w:val="0"/>
          <w:marTop w:val="200"/>
          <w:marBottom w:val="0"/>
          <w:divBdr>
            <w:top w:val="none" w:sz="0" w:space="0" w:color="auto"/>
            <w:left w:val="none" w:sz="0" w:space="0" w:color="auto"/>
            <w:bottom w:val="none" w:sz="0" w:space="0" w:color="auto"/>
            <w:right w:val="none" w:sz="0" w:space="0" w:color="auto"/>
          </w:divBdr>
        </w:div>
        <w:div w:id="1622614037">
          <w:marLeft w:val="1080"/>
          <w:marRight w:val="0"/>
          <w:marTop w:val="100"/>
          <w:marBottom w:val="0"/>
          <w:divBdr>
            <w:top w:val="none" w:sz="0" w:space="0" w:color="auto"/>
            <w:left w:val="none" w:sz="0" w:space="0" w:color="auto"/>
            <w:bottom w:val="none" w:sz="0" w:space="0" w:color="auto"/>
            <w:right w:val="none" w:sz="0" w:space="0" w:color="auto"/>
          </w:divBdr>
        </w:div>
        <w:div w:id="1043212303">
          <w:marLeft w:val="1080"/>
          <w:marRight w:val="0"/>
          <w:marTop w:val="100"/>
          <w:marBottom w:val="0"/>
          <w:divBdr>
            <w:top w:val="none" w:sz="0" w:space="0" w:color="auto"/>
            <w:left w:val="none" w:sz="0" w:space="0" w:color="auto"/>
            <w:bottom w:val="none" w:sz="0" w:space="0" w:color="auto"/>
            <w:right w:val="none" w:sz="0" w:space="0" w:color="auto"/>
          </w:divBdr>
        </w:div>
      </w:divsChild>
    </w:div>
    <w:div w:id="1275862716">
      <w:bodyDiv w:val="1"/>
      <w:marLeft w:val="0"/>
      <w:marRight w:val="0"/>
      <w:marTop w:val="0"/>
      <w:marBottom w:val="0"/>
      <w:divBdr>
        <w:top w:val="none" w:sz="0" w:space="0" w:color="auto"/>
        <w:left w:val="none" w:sz="0" w:space="0" w:color="auto"/>
        <w:bottom w:val="none" w:sz="0" w:space="0" w:color="auto"/>
        <w:right w:val="none" w:sz="0" w:space="0" w:color="auto"/>
      </w:divBdr>
    </w:div>
    <w:div w:id="1296329716">
      <w:bodyDiv w:val="1"/>
      <w:marLeft w:val="0"/>
      <w:marRight w:val="0"/>
      <w:marTop w:val="0"/>
      <w:marBottom w:val="0"/>
      <w:divBdr>
        <w:top w:val="none" w:sz="0" w:space="0" w:color="auto"/>
        <w:left w:val="none" w:sz="0" w:space="0" w:color="auto"/>
        <w:bottom w:val="none" w:sz="0" w:space="0" w:color="auto"/>
        <w:right w:val="none" w:sz="0" w:space="0" w:color="auto"/>
      </w:divBdr>
    </w:div>
    <w:div w:id="1439060173">
      <w:bodyDiv w:val="1"/>
      <w:marLeft w:val="0"/>
      <w:marRight w:val="0"/>
      <w:marTop w:val="0"/>
      <w:marBottom w:val="0"/>
      <w:divBdr>
        <w:top w:val="none" w:sz="0" w:space="0" w:color="auto"/>
        <w:left w:val="none" w:sz="0" w:space="0" w:color="auto"/>
        <w:bottom w:val="none" w:sz="0" w:space="0" w:color="auto"/>
        <w:right w:val="none" w:sz="0" w:space="0" w:color="auto"/>
      </w:divBdr>
    </w:div>
    <w:div w:id="1459688014">
      <w:bodyDiv w:val="1"/>
      <w:marLeft w:val="0"/>
      <w:marRight w:val="0"/>
      <w:marTop w:val="0"/>
      <w:marBottom w:val="0"/>
      <w:divBdr>
        <w:top w:val="none" w:sz="0" w:space="0" w:color="auto"/>
        <w:left w:val="none" w:sz="0" w:space="0" w:color="auto"/>
        <w:bottom w:val="none" w:sz="0" w:space="0" w:color="auto"/>
        <w:right w:val="none" w:sz="0" w:space="0" w:color="auto"/>
      </w:divBdr>
    </w:div>
    <w:div w:id="1466312757">
      <w:bodyDiv w:val="1"/>
      <w:marLeft w:val="0"/>
      <w:marRight w:val="0"/>
      <w:marTop w:val="0"/>
      <w:marBottom w:val="0"/>
      <w:divBdr>
        <w:top w:val="none" w:sz="0" w:space="0" w:color="auto"/>
        <w:left w:val="none" w:sz="0" w:space="0" w:color="auto"/>
        <w:bottom w:val="none" w:sz="0" w:space="0" w:color="auto"/>
        <w:right w:val="none" w:sz="0" w:space="0" w:color="auto"/>
      </w:divBdr>
    </w:div>
    <w:div w:id="1479687849">
      <w:bodyDiv w:val="1"/>
      <w:marLeft w:val="0"/>
      <w:marRight w:val="0"/>
      <w:marTop w:val="0"/>
      <w:marBottom w:val="0"/>
      <w:divBdr>
        <w:top w:val="none" w:sz="0" w:space="0" w:color="auto"/>
        <w:left w:val="none" w:sz="0" w:space="0" w:color="auto"/>
        <w:bottom w:val="none" w:sz="0" w:space="0" w:color="auto"/>
        <w:right w:val="none" w:sz="0" w:space="0" w:color="auto"/>
      </w:divBdr>
    </w:div>
    <w:div w:id="1544828804">
      <w:bodyDiv w:val="1"/>
      <w:marLeft w:val="0"/>
      <w:marRight w:val="0"/>
      <w:marTop w:val="0"/>
      <w:marBottom w:val="0"/>
      <w:divBdr>
        <w:top w:val="none" w:sz="0" w:space="0" w:color="auto"/>
        <w:left w:val="none" w:sz="0" w:space="0" w:color="auto"/>
        <w:bottom w:val="none" w:sz="0" w:space="0" w:color="auto"/>
        <w:right w:val="none" w:sz="0" w:space="0" w:color="auto"/>
      </w:divBdr>
    </w:div>
    <w:div w:id="1580867730">
      <w:bodyDiv w:val="1"/>
      <w:marLeft w:val="0"/>
      <w:marRight w:val="0"/>
      <w:marTop w:val="0"/>
      <w:marBottom w:val="0"/>
      <w:divBdr>
        <w:top w:val="none" w:sz="0" w:space="0" w:color="auto"/>
        <w:left w:val="none" w:sz="0" w:space="0" w:color="auto"/>
        <w:bottom w:val="none" w:sz="0" w:space="0" w:color="auto"/>
        <w:right w:val="none" w:sz="0" w:space="0" w:color="auto"/>
      </w:divBdr>
    </w:div>
    <w:div w:id="1874731814">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208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Program@umassme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en.Richard@childrens.harvard.ed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2.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CD7BA7E2-50EC-497C-8BBE-096473D52E8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3057B-9C77-4AE5-A809-67EBB7191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634</Words>
  <Characters>3617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Heather</dc:creator>
  <cp:keywords/>
  <dc:description/>
  <cp:lastModifiedBy>White, Heather</cp:lastModifiedBy>
  <cp:revision>2</cp:revision>
  <dcterms:created xsi:type="dcterms:W3CDTF">2022-10-20T12:08:00Z</dcterms:created>
  <dcterms:modified xsi:type="dcterms:W3CDTF">2022-10-20T12:08:00Z</dcterms:modified>
</cp:coreProperties>
</file>