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C85E" w14:textId="57F0ED98" w:rsidR="00E87E47" w:rsidRDefault="006F4BF0">
      <w:pPr>
        <w:rPr>
          <w:b/>
          <w:sz w:val="24"/>
          <w:szCs w:val="24"/>
        </w:rPr>
      </w:pPr>
      <w:r w:rsidRPr="00AA5512">
        <w:rPr>
          <w:b/>
          <w:sz w:val="24"/>
          <w:szCs w:val="24"/>
        </w:rPr>
        <w:t xml:space="preserve">Guidelines for </w:t>
      </w:r>
      <w:r w:rsidR="009A5339" w:rsidRPr="00AA5512">
        <w:rPr>
          <w:b/>
          <w:sz w:val="24"/>
          <w:szCs w:val="24"/>
        </w:rPr>
        <w:t>Students pursuing an International Elective:</w:t>
      </w:r>
    </w:p>
    <w:p w14:paraId="50D7D269" w14:textId="77777777" w:rsidR="00A210DC" w:rsidRDefault="00A210DC">
      <w:pPr>
        <w:rPr>
          <w:b/>
          <w:sz w:val="24"/>
          <w:szCs w:val="24"/>
        </w:rPr>
      </w:pPr>
    </w:p>
    <w:p w14:paraId="40FC2DD5" w14:textId="77777777" w:rsidR="006F4BF0" w:rsidRDefault="006F4BF0" w:rsidP="006F4BF0">
      <w:pPr>
        <w:pStyle w:val="ListParagraph"/>
        <w:numPr>
          <w:ilvl w:val="0"/>
          <w:numId w:val="1"/>
        </w:numPr>
        <w:rPr>
          <w:b/>
        </w:rPr>
      </w:pPr>
      <w:r w:rsidRPr="00237630">
        <w:rPr>
          <w:b/>
        </w:rPr>
        <w:t xml:space="preserve">Students much reach out to IMEP at least 4 months in advance </w:t>
      </w:r>
      <w:r w:rsidR="00DE15E8" w:rsidRPr="00237630">
        <w:rPr>
          <w:b/>
        </w:rPr>
        <w:t xml:space="preserve">to start planning process. </w:t>
      </w:r>
    </w:p>
    <w:p w14:paraId="2577262A" w14:textId="77777777" w:rsidR="00237630" w:rsidRPr="00237630" w:rsidRDefault="00237630" w:rsidP="00237630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Please email </w:t>
      </w:r>
      <w:hyperlink r:id="rId7" w:history="1">
        <w:r w:rsidRPr="00355E12">
          <w:rPr>
            <w:rStyle w:val="Hyperlink"/>
            <w:b/>
          </w:rPr>
          <w:t>imep-ghp@umassmed.edu</w:t>
        </w:r>
      </w:hyperlink>
      <w:r>
        <w:rPr>
          <w:b/>
        </w:rPr>
        <w:t xml:space="preserve"> before planning any travel</w:t>
      </w:r>
    </w:p>
    <w:p w14:paraId="66FFCE4E" w14:textId="77777777" w:rsidR="00DE15E8" w:rsidRDefault="00DE15E8" w:rsidP="00DE15E8">
      <w:pPr>
        <w:pStyle w:val="ListParagraph"/>
        <w:numPr>
          <w:ilvl w:val="1"/>
          <w:numId w:val="1"/>
        </w:numPr>
      </w:pPr>
      <w:r>
        <w:t xml:space="preserve">They will need to identify a UMMS faculty advisor for the </w:t>
      </w:r>
      <w:proofErr w:type="gramStart"/>
      <w:r>
        <w:t>trip</w:t>
      </w:r>
      <w:proofErr w:type="gramEnd"/>
      <w:r>
        <w:t xml:space="preserve"> </w:t>
      </w:r>
    </w:p>
    <w:p w14:paraId="7E9A7740" w14:textId="77777777" w:rsidR="006F4BF0" w:rsidRDefault="006F4BF0" w:rsidP="006F4BF0"/>
    <w:p w14:paraId="06DDC831" w14:textId="259AC4F1" w:rsidR="006F4BF0" w:rsidRPr="006D2CE1" w:rsidRDefault="006F4BF0" w:rsidP="00713469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There are UMMS </w:t>
      </w:r>
      <w:r w:rsidRPr="00CA5CCC">
        <w:rPr>
          <w:b/>
        </w:rPr>
        <w:t>partner sites</w:t>
      </w:r>
      <w:r>
        <w:t xml:space="preserve"> which would make the process of approval faster</w:t>
      </w:r>
      <w:r w:rsidR="00147E0E">
        <w:t xml:space="preserve"> as these are long-term collaborations with agreements in place</w:t>
      </w:r>
      <w:r>
        <w:t xml:space="preserve">. They are listed with faculty advisors below. </w:t>
      </w:r>
    </w:p>
    <w:p w14:paraId="434182AC" w14:textId="77777777" w:rsidR="00713469" w:rsidRDefault="00713469" w:rsidP="00713469">
      <w:pPr>
        <w:pStyle w:val="ListParagraph"/>
      </w:pPr>
    </w:p>
    <w:p w14:paraId="433EDFDE" w14:textId="7054D5F3" w:rsidR="006F4BF0" w:rsidRDefault="006F4BF0" w:rsidP="006F4BF0">
      <w:pPr>
        <w:pStyle w:val="ListParagraph"/>
        <w:numPr>
          <w:ilvl w:val="1"/>
          <w:numId w:val="1"/>
        </w:numPr>
      </w:pPr>
      <w:r>
        <w:t>Gujarat, India (</w:t>
      </w:r>
      <w:proofErr w:type="spellStart"/>
      <w:r>
        <w:t>Chrutar</w:t>
      </w:r>
      <w:proofErr w:type="spellEnd"/>
      <w:r>
        <w:t xml:space="preserve"> Arogya Mandal): </w:t>
      </w:r>
      <w:r w:rsidR="006D2CE1">
        <w:t>Nisha Fahey</w:t>
      </w:r>
      <w:r w:rsidR="00A6556D">
        <w:t>, DO</w:t>
      </w:r>
      <w:r>
        <w:t xml:space="preserve"> (maternal/fetal population health) or Anindita Deb</w:t>
      </w:r>
      <w:r w:rsidR="00A6556D">
        <w:t>, MD</w:t>
      </w:r>
      <w:r>
        <w:t xml:space="preserve"> (neurology)</w:t>
      </w:r>
    </w:p>
    <w:p w14:paraId="5E1F2A41" w14:textId="27219E8C" w:rsidR="006F4BF0" w:rsidRDefault="006F4BF0" w:rsidP="006F4BF0">
      <w:pPr>
        <w:pStyle w:val="ListParagraph"/>
        <w:numPr>
          <w:ilvl w:val="1"/>
          <w:numId w:val="1"/>
        </w:numPr>
      </w:pPr>
      <w:r>
        <w:t>Kisumu, Kenya (KEMRI): Ann Moormann</w:t>
      </w:r>
      <w:r w:rsidR="00A6556D">
        <w:t>, PhD</w:t>
      </w:r>
      <w:r w:rsidR="00041A5D">
        <w:t xml:space="preserve"> (immunology)</w:t>
      </w:r>
    </w:p>
    <w:p w14:paraId="6CA4DAF3" w14:textId="1B0B9FF0" w:rsidR="006F4BF0" w:rsidRDefault="006F4BF0" w:rsidP="006F4BF0">
      <w:pPr>
        <w:pStyle w:val="ListParagraph"/>
        <w:numPr>
          <w:ilvl w:val="1"/>
          <w:numId w:val="1"/>
        </w:numPr>
      </w:pPr>
      <w:r>
        <w:t xml:space="preserve">Quito, Ecuador (UTE): </w:t>
      </w:r>
      <w:r w:rsidR="00041A5D">
        <w:t>Tom Guggina</w:t>
      </w:r>
      <w:r w:rsidR="00A6556D">
        <w:t>, MD</w:t>
      </w:r>
      <w:r w:rsidR="00041A5D">
        <w:t xml:space="preserve"> (pediatrics)</w:t>
      </w:r>
    </w:p>
    <w:p w14:paraId="0B70863B" w14:textId="2E471A10" w:rsidR="006F4BF0" w:rsidRDefault="005B4DA6" w:rsidP="006F4BF0">
      <w:pPr>
        <w:pStyle w:val="ListParagraph"/>
        <w:numPr>
          <w:ilvl w:val="1"/>
          <w:numId w:val="1"/>
        </w:numPr>
      </w:pPr>
      <w:r>
        <w:t xml:space="preserve">Cochabamba, </w:t>
      </w:r>
      <w:r w:rsidR="006F4BF0">
        <w:t>Bolivia (IDH): Doug Golenbock</w:t>
      </w:r>
      <w:r w:rsidR="00A6556D">
        <w:t>, MD, PhD</w:t>
      </w:r>
      <w:r w:rsidR="00041A5D">
        <w:t xml:space="preserve"> (ID)</w:t>
      </w:r>
    </w:p>
    <w:p w14:paraId="76DA32E9" w14:textId="78BFA98E" w:rsidR="006F4BF0" w:rsidRDefault="006F4BF0" w:rsidP="006F4BF0">
      <w:pPr>
        <w:pStyle w:val="ListParagraph"/>
        <w:numPr>
          <w:ilvl w:val="1"/>
          <w:numId w:val="1"/>
        </w:numPr>
      </w:pPr>
      <w:r>
        <w:t>Dominican Republic (IDEV): Doug Golenbock</w:t>
      </w:r>
      <w:r w:rsidR="00A6556D">
        <w:t>, MD, PhD</w:t>
      </w:r>
    </w:p>
    <w:p w14:paraId="6BD8B34E" w14:textId="54D69586" w:rsidR="00A6556D" w:rsidRDefault="00A6556D" w:rsidP="006F4BF0">
      <w:pPr>
        <w:pStyle w:val="ListParagraph"/>
        <w:numPr>
          <w:ilvl w:val="1"/>
          <w:numId w:val="1"/>
        </w:numPr>
      </w:pPr>
      <w:r>
        <w:t xml:space="preserve">Dominican Republic: La Romana </w:t>
      </w:r>
      <w:proofErr w:type="spellStart"/>
      <w:r>
        <w:t>Clinica</w:t>
      </w:r>
      <w:proofErr w:type="spellEnd"/>
      <w:r>
        <w:t xml:space="preserve"> de Familia: Michele Pugnaire, MD</w:t>
      </w:r>
      <w:r w:rsidR="00164385">
        <w:t xml:space="preserve"> (</w:t>
      </w:r>
      <w:hyperlink r:id="rId8" w:history="1">
        <w:r w:rsidR="00164385" w:rsidRPr="00094277">
          <w:rPr>
            <w:rStyle w:val="Hyperlink"/>
          </w:rPr>
          <w:t>https://clinicadefamilia.org.do/</w:t>
        </w:r>
      </w:hyperlink>
      <w:r w:rsidR="00164385">
        <w:t xml:space="preserve">) </w:t>
      </w:r>
    </w:p>
    <w:p w14:paraId="500529B6" w14:textId="5CD51E34" w:rsidR="00147E0E" w:rsidRDefault="00492863" w:rsidP="006F4BF0">
      <w:pPr>
        <w:pStyle w:val="ListParagraph"/>
        <w:numPr>
          <w:ilvl w:val="1"/>
          <w:numId w:val="1"/>
        </w:numPr>
      </w:pPr>
      <w:r>
        <w:t xml:space="preserve">Monrovia, </w:t>
      </w:r>
      <w:r w:rsidR="00147E0E">
        <w:t>Liberia: Patricia McQuilkin</w:t>
      </w:r>
      <w:r w:rsidR="00A6556D">
        <w:t>, MD</w:t>
      </w:r>
      <w:r w:rsidR="00041A5D">
        <w:t xml:space="preserve"> (pediatrics)</w:t>
      </w:r>
    </w:p>
    <w:p w14:paraId="1DB606D7" w14:textId="6A50DE4E" w:rsidR="00FF6DB8" w:rsidRDefault="00FF6DB8" w:rsidP="006F4BF0">
      <w:pPr>
        <w:pStyle w:val="ListParagraph"/>
        <w:numPr>
          <w:ilvl w:val="1"/>
          <w:numId w:val="1"/>
        </w:numPr>
      </w:pPr>
      <w:r>
        <w:t>Bahamas and Thailand: Bo Wang</w:t>
      </w:r>
      <w:r w:rsidR="00A6556D">
        <w:t>, PhD</w:t>
      </w:r>
      <w:r w:rsidR="00373C0B">
        <w:t xml:space="preserve"> (Implementation research of evidenced-based HIV intervention, mHealth)</w:t>
      </w:r>
    </w:p>
    <w:p w14:paraId="0CA08B7F" w14:textId="7F2B67E2" w:rsidR="00FF6DB8" w:rsidRDefault="00FF6DB8" w:rsidP="006F4BF0">
      <w:pPr>
        <w:pStyle w:val="ListParagraph"/>
        <w:numPr>
          <w:ilvl w:val="1"/>
          <w:numId w:val="1"/>
        </w:numPr>
      </w:pPr>
      <w:r>
        <w:t xml:space="preserve">Vietnam: </w:t>
      </w:r>
      <w:proofErr w:type="spellStart"/>
      <w:r>
        <w:t>Hoa</w:t>
      </w:r>
      <w:proofErr w:type="spellEnd"/>
      <w:r>
        <w:t xml:space="preserve"> Nguyen</w:t>
      </w:r>
      <w:r w:rsidR="00A6556D">
        <w:t>, PhD</w:t>
      </w:r>
    </w:p>
    <w:p w14:paraId="2C9F6D9B" w14:textId="77777777" w:rsidR="00597CF6" w:rsidRPr="00597CF6" w:rsidRDefault="00597CF6" w:rsidP="00597CF6">
      <w:pPr>
        <w:pStyle w:val="ListParagraph"/>
        <w:numPr>
          <w:ilvl w:val="1"/>
          <w:numId w:val="1"/>
        </w:numPr>
        <w:rPr>
          <w:i/>
          <w:iCs/>
        </w:rPr>
      </w:pPr>
      <w:r w:rsidRPr="00597CF6">
        <w:rPr>
          <w:i/>
          <w:iCs/>
        </w:rPr>
        <w:t xml:space="preserve">Chengdu, China (West China Hospital) (also opportunities in Beijing and Shanghai): Hui Zou, </w:t>
      </w:r>
      <w:proofErr w:type="spellStart"/>
      <w:r w:rsidRPr="00597CF6">
        <w:rPr>
          <w:i/>
          <w:iCs/>
        </w:rPr>
        <w:t>Guangping</w:t>
      </w:r>
      <w:proofErr w:type="spellEnd"/>
      <w:r w:rsidRPr="00597CF6">
        <w:rPr>
          <w:i/>
          <w:iCs/>
        </w:rPr>
        <w:t xml:space="preserve"> Gao [not available]</w:t>
      </w:r>
    </w:p>
    <w:p w14:paraId="711E0FAB" w14:textId="77777777" w:rsidR="00683734" w:rsidRDefault="00683734" w:rsidP="00597CF6"/>
    <w:p w14:paraId="294C0A2F" w14:textId="77777777" w:rsidR="00683734" w:rsidRDefault="00683734" w:rsidP="00683734">
      <w:r>
        <w:t>Other</w:t>
      </w:r>
      <w:r w:rsidR="00AA5512">
        <w:t xml:space="preserve"> established</w:t>
      </w:r>
      <w:r>
        <w:t xml:space="preserve"> opportunities:</w:t>
      </w:r>
    </w:p>
    <w:p w14:paraId="652F78AD" w14:textId="57B4EFF1" w:rsidR="00683734" w:rsidRDefault="00683734" w:rsidP="00683734">
      <w:pPr>
        <w:pStyle w:val="ListParagraph"/>
        <w:numPr>
          <w:ilvl w:val="1"/>
          <w:numId w:val="1"/>
        </w:numPr>
      </w:pPr>
      <w:r>
        <w:t>Dominican Republic (La Romana)</w:t>
      </w:r>
      <w:r w:rsidR="003C02CF">
        <w:t xml:space="preserve"> BHI</w:t>
      </w:r>
      <w:r>
        <w:t xml:space="preserve">: Michele Pugnaire </w:t>
      </w:r>
      <w:r w:rsidR="00512A2C">
        <w:t>and Jean Boucher</w:t>
      </w:r>
      <w:r>
        <w:t xml:space="preserve">– this is a group trip generally in the </w:t>
      </w:r>
      <w:proofErr w:type="gramStart"/>
      <w:r>
        <w:t>Spring</w:t>
      </w:r>
      <w:proofErr w:type="gramEnd"/>
    </w:p>
    <w:p w14:paraId="4113A560" w14:textId="29CBE211" w:rsidR="00147E0E" w:rsidRPr="00ED11C6" w:rsidRDefault="00147E0E" w:rsidP="006F4BF0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>
        <w:t>Ben Gurion, Israel: selective experience</w:t>
      </w:r>
      <w:r w:rsidR="00AA5512">
        <w:t xml:space="preserve"> through Dean’s office</w:t>
      </w:r>
      <w:r w:rsidR="00512A2C" w:rsidRPr="00ED11C6">
        <w:rPr>
          <w:rStyle w:val="Hyperlink"/>
          <w:color w:val="auto"/>
          <w:u w:val="none"/>
        </w:rPr>
        <w:t xml:space="preserve"> </w:t>
      </w:r>
    </w:p>
    <w:p w14:paraId="58664A81" w14:textId="7F276458" w:rsidR="00ED11C6" w:rsidRPr="00ED11C6" w:rsidRDefault="00ED11C6" w:rsidP="006F4BF0">
      <w:pPr>
        <w:pStyle w:val="ListParagraph"/>
        <w:numPr>
          <w:ilvl w:val="1"/>
          <w:numId w:val="1"/>
        </w:numPr>
      </w:pPr>
      <w:r w:rsidRPr="00ED11C6">
        <w:rPr>
          <w:rStyle w:val="Hyperlink"/>
          <w:color w:val="auto"/>
          <w:u w:val="none"/>
        </w:rPr>
        <w:t xml:space="preserve">UMMS Radiology Travel Grant </w:t>
      </w:r>
      <w:r>
        <w:rPr>
          <w:rStyle w:val="Hyperlink"/>
          <w:color w:val="auto"/>
          <w:u w:val="none"/>
        </w:rPr>
        <w:t>for 4</w:t>
      </w:r>
      <w:r w:rsidRPr="00ED11C6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year travel</w:t>
      </w:r>
      <w:r w:rsidR="00512A2C">
        <w:rPr>
          <w:rStyle w:val="Hyperlink"/>
          <w:color w:val="auto"/>
          <w:u w:val="none"/>
        </w:rPr>
        <w:t>: Max Rosen</w:t>
      </w:r>
      <w:r w:rsidR="003C02CF">
        <w:rPr>
          <w:rStyle w:val="Hyperlink"/>
          <w:color w:val="auto"/>
          <w:u w:val="none"/>
        </w:rPr>
        <w:t>, MD, MPH</w:t>
      </w:r>
      <w:r w:rsidR="00512A2C">
        <w:rPr>
          <w:rStyle w:val="Hyperlink"/>
          <w:color w:val="auto"/>
          <w:u w:val="none"/>
        </w:rPr>
        <w:t xml:space="preserve"> </w:t>
      </w:r>
    </w:p>
    <w:p w14:paraId="3249C1A1" w14:textId="504F9B3C" w:rsidR="006A5C2D" w:rsidRDefault="006A5C2D" w:rsidP="006F4BF0">
      <w:pPr>
        <w:pStyle w:val="ListParagraph"/>
        <w:numPr>
          <w:ilvl w:val="1"/>
          <w:numId w:val="1"/>
        </w:numPr>
      </w:pPr>
      <w:r>
        <w:t>Other opportunities with various surgical subspecialties</w:t>
      </w:r>
      <w:r w:rsidR="00D84E59">
        <w:t>: Muriel Cleary</w:t>
      </w:r>
      <w:r w:rsidR="003C02CF">
        <w:t>, MD</w:t>
      </w:r>
    </w:p>
    <w:p w14:paraId="6AC521A0" w14:textId="612CD385" w:rsidR="003C02CF" w:rsidRDefault="003C02CF" w:rsidP="006F4BF0">
      <w:pPr>
        <w:pStyle w:val="ListParagraph"/>
        <w:numPr>
          <w:ilvl w:val="1"/>
          <w:numId w:val="1"/>
        </w:numPr>
      </w:pPr>
      <w:r>
        <w:t>Plastic surgery: Joyce McIntyre, MD</w:t>
      </w:r>
    </w:p>
    <w:p w14:paraId="52960B6A" w14:textId="77777777" w:rsidR="006F4BF0" w:rsidRDefault="006F4BF0" w:rsidP="00DE15E8"/>
    <w:p w14:paraId="6140B7C0" w14:textId="77777777" w:rsidR="00DE15E8" w:rsidRDefault="00DE15E8" w:rsidP="00DE15E8">
      <w:pPr>
        <w:pStyle w:val="ListParagraph"/>
        <w:numPr>
          <w:ilvl w:val="0"/>
          <w:numId w:val="1"/>
        </w:numPr>
      </w:pPr>
      <w:r>
        <w:t xml:space="preserve">For </w:t>
      </w:r>
      <w:r w:rsidRPr="00DE15E8">
        <w:rPr>
          <w:b/>
        </w:rPr>
        <w:t>international language programs</w:t>
      </w:r>
      <w:r>
        <w:t xml:space="preserve">, the sites listed below are recommended. If the student wants to pursue a different site, please have them reach out to IMEP at least 4 months in advance. We encourage programs with BOTH language and cultural immersion or medical exposure. </w:t>
      </w:r>
    </w:p>
    <w:p w14:paraId="0AD61D37" w14:textId="77777777" w:rsidR="00DE15E8" w:rsidRPr="00DE15E8" w:rsidRDefault="00DE15E8" w:rsidP="00DE15E8">
      <w:pPr>
        <w:numPr>
          <w:ilvl w:val="1"/>
          <w:numId w:val="1"/>
        </w:numPr>
        <w:contextualSpacing/>
        <w:rPr>
          <w:rFonts w:eastAsia="Times New Roman"/>
          <w:lang w:val="es-PR"/>
        </w:rPr>
      </w:pPr>
      <w:bookmarkStart w:id="0" w:name="_Hlk887702"/>
      <w:r w:rsidRPr="00DE15E8">
        <w:rPr>
          <w:rFonts w:eastAsia="Times New Roman"/>
          <w:lang w:val="es-PR"/>
        </w:rPr>
        <w:t xml:space="preserve">Hispania Escuela de </w:t>
      </w:r>
      <w:proofErr w:type="gramStart"/>
      <w:r w:rsidRPr="00DE15E8">
        <w:rPr>
          <w:rFonts w:eastAsia="Times New Roman"/>
          <w:lang w:val="es-PR"/>
        </w:rPr>
        <w:t>Español</w:t>
      </w:r>
      <w:proofErr w:type="gramEnd"/>
      <w:r w:rsidRPr="00DE15E8">
        <w:rPr>
          <w:rFonts w:eastAsia="Times New Roman"/>
          <w:lang w:val="es-PR"/>
        </w:rPr>
        <w:t xml:space="preserve">, Valencia, </w:t>
      </w:r>
      <w:proofErr w:type="spellStart"/>
      <w:r w:rsidRPr="00DE15E8">
        <w:rPr>
          <w:rFonts w:eastAsia="Times New Roman"/>
          <w:lang w:val="es-PR"/>
        </w:rPr>
        <w:t>Spain</w:t>
      </w:r>
      <w:proofErr w:type="spellEnd"/>
      <w:r w:rsidRPr="00DE15E8">
        <w:rPr>
          <w:rFonts w:eastAsia="Times New Roman"/>
          <w:lang w:val="es-PR"/>
        </w:rPr>
        <w:t xml:space="preserve">:  </w:t>
      </w:r>
      <w:hyperlink r:id="rId9" w:history="1">
        <w:r w:rsidRPr="00DE15E8">
          <w:rPr>
            <w:rStyle w:val="Hyperlink"/>
            <w:rFonts w:eastAsia="Times New Roman"/>
            <w:lang w:val="es-PR"/>
          </w:rPr>
          <w:t>https://www.hispania-valencia.com/en/</w:t>
        </w:r>
      </w:hyperlink>
      <w:r w:rsidRPr="00DE15E8">
        <w:rPr>
          <w:rFonts w:eastAsia="Times New Roman"/>
          <w:lang w:val="es-PR"/>
        </w:rPr>
        <w:t xml:space="preserve">   </w:t>
      </w:r>
      <w:bookmarkEnd w:id="0"/>
    </w:p>
    <w:p w14:paraId="532B8000" w14:textId="77777777" w:rsidR="00DE15E8" w:rsidRPr="00DE15E8" w:rsidRDefault="00DE15E8" w:rsidP="00DE15E8">
      <w:pPr>
        <w:numPr>
          <w:ilvl w:val="1"/>
          <w:numId w:val="1"/>
        </w:numPr>
        <w:contextualSpacing/>
        <w:rPr>
          <w:rFonts w:eastAsia="Times New Roman" w:cs="David"/>
          <w:lang w:val="es-PR"/>
        </w:rPr>
      </w:pPr>
      <w:r w:rsidRPr="00DE15E8">
        <w:rPr>
          <w:rFonts w:cs="David"/>
        </w:rPr>
        <w:t xml:space="preserve">Pop </w:t>
      </w:r>
      <w:proofErr w:type="spellStart"/>
      <w:r w:rsidRPr="00DE15E8">
        <w:rPr>
          <w:rFonts w:cs="David"/>
        </w:rPr>
        <w:t>Wuj</w:t>
      </w:r>
      <w:proofErr w:type="spellEnd"/>
      <w:r w:rsidRPr="00DE15E8">
        <w:rPr>
          <w:rFonts w:cs="David"/>
        </w:rPr>
        <w:t xml:space="preserve"> Spanish School, Guatemala: </w:t>
      </w:r>
      <w:hyperlink r:id="rId10" w:history="1">
        <w:r w:rsidRPr="00DE15E8">
          <w:rPr>
            <w:rStyle w:val="Hyperlink"/>
            <w:rFonts w:cs="David"/>
          </w:rPr>
          <w:t>http://www.pop-wuj.org/</w:t>
        </w:r>
      </w:hyperlink>
    </w:p>
    <w:p w14:paraId="46DA629B" w14:textId="77777777" w:rsidR="00DE15E8" w:rsidRPr="00DE15E8" w:rsidRDefault="00DE15E8" w:rsidP="00DE15E8">
      <w:pPr>
        <w:numPr>
          <w:ilvl w:val="1"/>
          <w:numId w:val="1"/>
        </w:numPr>
        <w:contextualSpacing/>
        <w:rPr>
          <w:rFonts w:eastAsia="Times New Roman" w:cs="David"/>
          <w:lang w:val="es-PR"/>
        </w:rPr>
      </w:pPr>
      <w:proofErr w:type="spellStart"/>
      <w:r w:rsidRPr="00DE15E8">
        <w:t>Cacha</w:t>
      </w:r>
      <w:proofErr w:type="spellEnd"/>
      <w:r w:rsidRPr="00DE15E8">
        <w:t xml:space="preserve"> Medical Spanish Institute, Ecuador: </w:t>
      </w:r>
      <w:hyperlink r:id="rId11" w:history="1">
        <w:r w:rsidRPr="00DE15E8">
          <w:rPr>
            <w:rStyle w:val="Hyperlink"/>
          </w:rPr>
          <w:t>http://www.cachamsi.com/</w:t>
        </w:r>
      </w:hyperlink>
    </w:p>
    <w:p w14:paraId="4305AFA5" w14:textId="77777777" w:rsidR="00DE15E8" w:rsidRDefault="00DE15E8" w:rsidP="00DE15E8"/>
    <w:p w14:paraId="4C3036E4" w14:textId="77777777" w:rsidR="005B4DA6" w:rsidRDefault="00DE15E8" w:rsidP="00DE15E8">
      <w:pPr>
        <w:pStyle w:val="ListParagraph"/>
        <w:numPr>
          <w:ilvl w:val="0"/>
          <w:numId w:val="1"/>
        </w:numPr>
      </w:pPr>
      <w:r>
        <w:t xml:space="preserve">For </w:t>
      </w:r>
      <w:r w:rsidR="005B4DA6">
        <w:rPr>
          <w:b/>
        </w:rPr>
        <w:t>in-country</w:t>
      </w:r>
      <w:r w:rsidRPr="00DE15E8">
        <w:rPr>
          <w:b/>
        </w:rPr>
        <w:t xml:space="preserve"> </w:t>
      </w:r>
      <w:r w:rsidR="005B4DA6">
        <w:rPr>
          <w:b/>
        </w:rPr>
        <w:t xml:space="preserve">Spanish </w:t>
      </w:r>
      <w:r w:rsidRPr="00DE15E8">
        <w:rPr>
          <w:b/>
        </w:rPr>
        <w:t>language</w:t>
      </w:r>
      <w:r>
        <w:t xml:space="preserve"> </w:t>
      </w:r>
      <w:r w:rsidR="005B4DA6" w:rsidRPr="005B4DA6">
        <w:rPr>
          <w:b/>
        </w:rPr>
        <w:t>electives</w:t>
      </w:r>
      <w:r>
        <w:t xml:space="preserve">, </w:t>
      </w:r>
      <w:r w:rsidR="005B4DA6">
        <w:t>Maria Garcia will be coordinating these.</w:t>
      </w:r>
      <w:r>
        <w:t xml:space="preserve"> Would advise contacting </w:t>
      </w:r>
      <w:r w:rsidR="005B4DA6">
        <w:t>her</w:t>
      </w:r>
      <w:r>
        <w:t xml:space="preserve"> at least 3 months in advance</w:t>
      </w:r>
      <w:r w:rsidR="009C2AEE">
        <w:t xml:space="preserve"> </w:t>
      </w:r>
      <w:r w:rsidR="005B4DA6">
        <w:t>(</w:t>
      </w:r>
      <w:hyperlink r:id="rId12" w:history="1">
        <w:r w:rsidR="005B4DA6" w:rsidRPr="00F378D1">
          <w:rPr>
            <w:rStyle w:val="Hyperlink"/>
          </w:rPr>
          <w:t>maria.garciaMD@umassmed.edu</w:t>
        </w:r>
      </w:hyperlink>
      <w:r w:rsidR="005B4DA6">
        <w:t xml:space="preserve">). </w:t>
      </w:r>
    </w:p>
    <w:p w14:paraId="0D59991B" w14:textId="77777777" w:rsidR="00DE15E8" w:rsidRDefault="00DE15E8" w:rsidP="00DE15E8"/>
    <w:p w14:paraId="41535050" w14:textId="77777777" w:rsidR="006D2CE1" w:rsidRDefault="00DE15E8" w:rsidP="00DE15E8">
      <w:pPr>
        <w:pStyle w:val="ListParagraph"/>
        <w:numPr>
          <w:ilvl w:val="0"/>
          <w:numId w:val="1"/>
        </w:numPr>
      </w:pPr>
      <w:r>
        <w:t xml:space="preserve">For domestic experiences either through an NGO or institution, would recommend discussing with IMEP at least 4 months in advance. Some programs require a letter of agreement. </w:t>
      </w:r>
    </w:p>
    <w:p w14:paraId="343CED0C" w14:textId="66D19363" w:rsidR="006D2CE1" w:rsidRDefault="006D2CE1" w:rsidP="006D2CE1">
      <w:pPr>
        <w:pStyle w:val="ListParagraph"/>
      </w:pPr>
    </w:p>
    <w:p w14:paraId="111031B5" w14:textId="77777777" w:rsidR="0074182B" w:rsidRDefault="0074182B" w:rsidP="006D2CE1">
      <w:pPr>
        <w:pStyle w:val="ListParagraph"/>
      </w:pPr>
    </w:p>
    <w:p w14:paraId="592C8302" w14:textId="77777777" w:rsidR="00041A5D" w:rsidRDefault="00041A5D" w:rsidP="006D2CE1">
      <w:pPr>
        <w:pStyle w:val="ListParagraph"/>
      </w:pPr>
    </w:p>
    <w:p w14:paraId="205EB2FD" w14:textId="2F690901" w:rsidR="00DE15E8" w:rsidRPr="00DE15E8" w:rsidRDefault="00DE15E8" w:rsidP="006D2CE1">
      <w:r w:rsidRPr="00DE15E8">
        <w:lastRenderedPageBreak/>
        <w:t xml:space="preserve">Items that a student must </w:t>
      </w:r>
      <w:r w:rsidR="00D84E59">
        <w:t>complete to</w:t>
      </w:r>
      <w:r w:rsidRPr="00DE15E8">
        <w:t xml:space="preserve"> gain full approval of an international experience</w:t>
      </w:r>
      <w:r w:rsidR="00F05D64">
        <w:t xml:space="preserve"> [Of note, you will need travel approval </w:t>
      </w:r>
      <w:proofErr w:type="gramStart"/>
      <w:r w:rsidR="00F05D64">
        <w:t>in order to</w:t>
      </w:r>
      <w:proofErr w:type="gramEnd"/>
      <w:r w:rsidR="00F05D64">
        <w:t xml:space="preserve"> receive credit for this elective]</w:t>
      </w:r>
      <w:r w:rsidRPr="00DE15E8">
        <w:t>:</w:t>
      </w:r>
    </w:p>
    <w:p w14:paraId="6C054E47" w14:textId="77777777" w:rsidR="00DE15E8" w:rsidRPr="00DE15E8" w:rsidRDefault="00DE15E8" w:rsidP="00DE15E8">
      <w:r w:rsidRPr="00DE15E8">
        <w:t xml:space="preserve"> </w:t>
      </w:r>
    </w:p>
    <w:p w14:paraId="3DA00246" w14:textId="3E841C6F" w:rsidR="00041A5D" w:rsidRDefault="00041A5D" w:rsidP="00041A5D">
      <w:pPr>
        <w:pStyle w:val="ListParagraph"/>
        <w:numPr>
          <w:ilvl w:val="0"/>
          <w:numId w:val="9"/>
        </w:numPr>
      </w:pPr>
      <w:r>
        <w:t xml:space="preserve">Select a UMMS Faculty advisor for your trip who will review objectives of trip with you and </w:t>
      </w:r>
    </w:p>
    <w:p w14:paraId="502F3662" w14:textId="17915614" w:rsidR="00041A5D" w:rsidRDefault="00041A5D" w:rsidP="00041A5D">
      <w:pPr>
        <w:pStyle w:val="ListParagraph"/>
        <w:ind w:left="1080"/>
      </w:pPr>
      <w:r>
        <w:t xml:space="preserve">sign-off on the GHER form </w:t>
      </w:r>
    </w:p>
    <w:p w14:paraId="3E46202C" w14:textId="77777777" w:rsidR="00041A5D" w:rsidRDefault="00041A5D" w:rsidP="00041A5D"/>
    <w:p w14:paraId="3E3AE3ED" w14:textId="7446BFA7" w:rsidR="00041A5D" w:rsidRDefault="00041A5D" w:rsidP="00041A5D">
      <w:pPr>
        <w:pStyle w:val="ListParagraph"/>
        <w:numPr>
          <w:ilvl w:val="0"/>
          <w:numId w:val="9"/>
        </w:numPr>
      </w:pPr>
      <w:r>
        <w:t xml:space="preserve">Submit the Global Health Experience Request (GHER) form to IMEP for approval and </w:t>
      </w:r>
    </w:p>
    <w:p w14:paraId="6A94E523" w14:textId="14ECE4E1" w:rsidR="00041A5D" w:rsidRDefault="00597CF6" w:rsidP="00041A5D">
      <w:pPr>
        <w:pStyle w:val="ListParagraph"/>
        <w:ind w:left="1080"/>
      </w:pPr>
      <w:r>
        <w:t>S</w:t>
      </w:r>
      <w:r w:rsidR="00041A5D">
        <w:t>ignature</w:t>
      </w:r>
      <w:r>
        <w:t xml:space="preserve"> </w:t>
      </w:r>
      <w:r w:rsidR="00041A5D">
        <w:t xml:space="preserve"> </w:t>
      </w:r>
    </w:p>
    <w:p w14:paraId="6D275E28" w14:textId="77777777" w:rsidR="00041A5D" w:rsidRDefault="00041A5D" w:rsidP="00041A5D"/>
    <w:p w14:paraId="314EE637" w14:textId="3AE2920A" w:rsidR="00041A5D" w:rsidRDefault="00041A5D" w:rsidP="00041A5D">
      <w:pPr>
        <w:pStyle w:val="ListParagraph"/>
        <w:numPr>
          <w:ilvl w:val="0"/>
          <w:numId w:val="9"/>
        </w:numPr>
      </w:pPr>
      <w:r>
        <w:t xml:space="preserve">Submit any paperwork related to your elective (proof of acceptance). Complete required </w:t>
      </w:r>
    </w:p>
    <w:p w14:paraId="7C6FA300" w14:textId="07DFD72F" w:rsidR="00041A5D" w:rsidRDefault="00041A5D" w:rsidP="00041A5D">
      <w:pPr>
        <w:pStyle w:val="ListParagraph"/>
        <w:ind w:left="1080"/>
      </w:pPr>
      <w:r>
        <w:t xml:space="preserve">documentation per International Support Services (ISS) which may include a Letter of Agreement (LOA) with host site/program (internationalsupportservices@umassmed.edu)  </w:t>
      </w:r>
    </w:p>
    <w:p w14:paraId="1A698504" w14:textId="77777777" w:rsidR="00041A5D" w:rsidRDefault="00041A5D" w:rsidP="00041A5D"/>
    <w:p w14:paraId="52695694" w14:textId="2E2B4588" w:rsidR="00041A5D" w:rsidRDefault="00041A5D" w:rsidP="00041A5D">
      <w:pPr>
        <w:pStyle w:val="ListParagraph"/>
        <w:numPr>
          <w:ilvl w:val="0"/>
          <w:numId w:val="9"/>
        </w:numPr>
      </w:pPr>
      <w:r>
        <w:t xml:space="preserve">Complete the on-line UMMS Travel Registration https://travelregistry.umasscs.net/ and  </w:t>
      </w:r>
    </w:p>
    <w:p w14:paraId="2859C17E" w14:textId="5F154A60" w:rsidR="00041A5D" w:rsidRDefault="00041A5D" w:rsidP="00041A5D">
      <w:pPr>
        <w:pStyle w:val="ListParagraph"/>
        <w:ind w:left="1080"/>
      </w:pPr>
      <w:r>
        <w:t xml:space="preserve">note Pawel Chojnowski as the approver. This step should be done once you know your exact dates of travel. </w:t>
      </w:r>
      <w:r w:rsidRPr="00041A5D">
        <w:t xml:space="preserve">You can log in using your </w:t>
      </w:r>
      <w:proofErr w:type="spellStart"/>
      <w:r w:rsidRPr="00041A5D">
        <w:t>UMassMed</w:t>
      </w:r>
      <w:proofErr w:type="spellEnd"/>
      <w:r w:rsidRPr="00041A5D">
        <w:t xml:space="preserve"> credentials.  And be sure to complete the International Travel Questionnaire to facilitate review.</w:t>
      </w:r>
      <w:r>
        <w:t xml:space="preserve"> </w:t>
      </w:r>
    </w:p>
    <w:p w14:paraId="1660BA0B" w14:textId="77777777" w:rsidR="00041A5D" w:rsidRDefault="00041A5D" w:rsidP="00041A5D"/>
    <w:p w14:paraId="17CE057A" w14:textId="77777777" w:rsidR="00041A5D" w:rsidRDefault="00041A5D" w:rsidP="00041A5D">
      <w:r>
        <w:t xml:space="preserve">Also, please ensure to do the following prior to travel: </w:t>
      </w:r>
    </w:p>
    <w:p w14:paraId="66551352" w14:textId="24B284A7" w:rsidR="00041A5D" w:rsidRDefault="00041A5D" w:rsidP="00041A5D"/>
    <w:p w14:paraId="68D32886" w14:textId="77777777" w:rsidR="00041A5D" w:rsidRDefault="00041A5D" w:rsidP="00041A5D">
      <w:r>
        <w:t xml:space="preserve">5.     Please review the UMMS Pre-Travel checklist which can be found on the ISS website (https://www.umassmed.edu/international-support-services/)  </w:t>
      </w:r>
    </w:p>
    <w:p w14:paraId="353E39A6" w14:textId="2A6AC2D2" w:rsidR="00041A5D" w:rsidRDefault="00041A5D" w:rsidP="00041A5D"/>
    <w:p w14:paraId="2F366F5F" w14:textId="77777777" w:rsidR="00041A5D" w:rsidRDefault="00041A5D" w:rsidP="00041A5D">
      <w:r>
        <w:t xml:space="preserve">6.     Register travel with the U.S. State Department’s Smart Traveler Enrollment Program (https://travel.state.gov/content/travel/en/international-travel/before-you-go/step.html). This step should be done once you know your exact dates of travel. </w:t>
      </w:r>
    </w:p>
    <w:p w14:paraId="2A763FEF" w14:textId="683F03DF" w:rsidR="00041A5D" w:rsidRDefault="00041A5D" w:rsidP="00041A5D"/>
    <w:p w14:paraId="157F7504" w14:textId="77777777" w:rsidR="00041A5D" w:rsidRDefault="00041A5D" w:rsidP="00041A5D">
      <w:r>
        <w:t xml:space="preserve">7.     Review the CDC’s health information for travelers to the country of your destination (which can be found here), and if appropriate, make an appointment with a health care provider to discuss pre-travel health issues and vaccinations (at least 2 months in advance).  Health care providers may include the following:  </w:t>
      </w:r>
    </w:p>
    <w:p w14:paraId="6662BD35" w14:textId="75264778" w:rsidR="00041A5D" w:rsidRDefault="00041A5D" w:rsidP="00041A5D"/>
    <w:p w14:paraId="75019416" w14:textId="77777777" w:rsidR="00041A5D" w:rsidRDefault="00041A5D" w:rsidP="00041A5D">
      <w:r>
        <w:t xml:space="preserve">UMMS Student Health (508-334-2818) </w:t>
      </w:r>
    </w:p>
    <w:p w14:paraId="589AF72B" w14:textId="77777777" w:rsidR="00041A5D" w:rsidRDefault="00041A5D" w:rsidP="00041A5D">
      <w:r>
        <w:t xml:space="preserve">Pedi ID/Immunology/Travel (774-442-3947)- for ages 24 and younger </w:t>
      </w:r>
    </w:p>
    <w:p w14:paraId="4C090B1B" w14:textId="77777777" w:rsidR="00041A5D" w:rsidRDefault="00041A5D" w:rsidP="00041A5D">
      <w:r>
        <w:t xml:space="preserve">UMMS Travel Clinic (508-334 -5481) </w:t>
      </w:r>
    </w:p>
    <w:p w14:paraId="11FBE686" w14:textId="77777777" w:rsidR="00041A5D" w:rsidRDefault="00041A5D" w:rsidP="00041A5D">
      <w:r>
        <w:t xml:space="preserve">our Primary Care Provider </w:t>
      </w:r>
    </w:p>
    <w:p w14:paraId="07C762BF" w14:textId="77777777" w:rsidR="00041A5D" w:rsidRDefault="00041A5D" w:rsidP="00041A5D">
      <w:r>
        <w:t xml:space="preserve">Passport Health: Private travel clinic in Worcester (365 Main St)- may be </w:t>
      </w:r>
      <w:proofErr w:type="gramStart"/>
      <w:r>
        <w:t>out-of-pocket</w:t>
      </w:r>
      <w:proofErr w:type="gramEnd"/>
      <w:r>
        <w:t xml:space="preserve"> </w:t>
      </w:r>
    </w:p>
    <w:p w14:paraId="09D4B00D" w14:textId="0BA5904E" w:rsidR="00DE15E8" w:rsidRDefault="00DE15E8" w:rsidP="00DE15E8"/>
    <w:p w14:paraId="4A01B47C" w14:textId="725DC883" w:rsidR="005D0328" w:rsidRDefault="005D0328" w:rsidP="00DE15E8">
      <w:r>
        <w:t xml:space="preserve">After returning from travel, please ensure to submit a Global Health Trip Report which can be found at the following link: </w:t>
      </w:r>
    </w:p>
    <w:p w14:paraId="3A3D30E4" w14:textId="671A8092" w:rsidR="00597CF6" w:rsidRDefault="008C75AE" w:rsidP="00597CF6">
      <w:hyperlink r:id="rId13" w:history="1">
        <w:r w:rsidR="00597CF6" w:rsidRPr="00094277">
          <w:rPr>
            <w:rStyle w:val="Hyperlink"/>
          </w:rPr>
          <w:t>https://repository.escholarship.umassmed.edu/handle/20.500.14038/13</w:t>
        </w:r>
      </w:hyperlink>
    </w:p>
    <w:p w14:paraId="4A52A609" w14:textId="588970EB" w:rsidR="00041A5D" w:rsidRPr="00DE15E8" w:rsidRDefault="00597CF6" w:rsidP="00597CF6">
      <w:r>
        <w:t>You will need to login to the site with your UMass Chan credentials to access the collection.</w:t>
      </w:r>
    </w:p>
    <w:sectPr w:rsidR="00041A5D" w:rsidRPr="00DE15E8" w:rsidSect="00E87E47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36C58" w14:textId="77777777" w:rsidR="009A5339" w:rsidRDefault="009A5339" w:rsidP="009A5339">
      <w:r>
        <w:separator/>
      </w:r>
    </w:p>
  </w:endnote>
  <w:endnote w:type="continuationSeparator" w:id="0">
    <w:p w14:paraId="120DD006" w14:textId="77777777" w:rsidR="009A5339" w:rsidRDefault="009A5339" w:rsidP="009A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3F0B" w14:textId="59CD6DC6" w:rsidR="00416EC6" w:rsidRDefault="009A5339">
    <w:pPr>
      <w:pStyle w:val="Footer"/>
    </w:pPr>
    <w:r>
      <w:t xml:space="preserve">Updated </w:t>
    </w:r>
    <w:proofErr w:type="gramStart"/>
    <w:r w:rsidR="00416EC6">
      <w:t>2/14/23</w:t>
    </w:r>
    <w:proofErr w:type="gramEnd"/>
  </w:p>
  <w:p w14:paraId="46AE9572" w14:textId="77777777" w:rsidR="009A5339" w:rsidRDefault="009A5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ABEE" w14:textId="77777777" w:rsidR="009A5339" w:rsidRDefault="009A5339" w:rsidP="009A5339">
      <w:r>
        <w:separator/>
      </w:r>
    </w:p>
  </w:footnote>
  <w:footnote w:type="continuationSeparator" w:id="0">
    <w:p w14:paraId="3A811636" w14:textId="77777777" w:rsidR="009A5339" w:rsidRDefault="009A5339" w:rsidP="009A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2B8"/>
    <w:multiLevelType w:val="hybridMultilevel"/>
    <w:tmpl w:val="575E25F8"/>
    <w:lvl w:ilvl="0" w:tplc="2920F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9418C"/>
    <w:multiLevelType w:val="hybridMultilevel"/>
    <w:tmpl w:val="C64276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A240990"/>
    <w:multiLevelType w:val="hybridMultilevel"/>
    <w:tmpl w:val="0E960A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40801EE"/>
    <w:multiLevelType w:val="hybridMultilevel"/>
    <w:tmpl w:val="4B58F77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A632B45"/>
    <w:multiLevelType w:val="hybridMultilevel"/>
    <w:tmpl w:val="86063C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FE8327C"/>
    <w:multiLevelType w:val="hybridMultilevel"/>
    <w:tmpl w:val="279CF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16082"/>
    <w:multiLevelType w:val="hybridMultilevel"/>
    <w:tmpl w:val="CD246F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D4256BC"/>
    <w:multiLevelType w:val="hybridMultilevel"/>
    <w:tmpl w:val="51FA6D9E"/>
    <w:lvl w:ilvl="0" w:tplc="F88A6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0895891">
    <w:abstractNumId w:val="5"/>
  </w:num>
  <w:num w:numId="2" w16cid:durableId="364713874">
    <w:abstractNumId w:val="3"/>
  </w:num>
  <w:num w:numId="3" w16cid:durableId="522087761">
    <w:abstractNumId w:val="0"/>
  </w:num>
  <w:num w:numId="4" w16cid:durableId="1657607676">
    <w:abstractNumId w:val="2"/>
  </w:num>
  <w:num w:numId="5" w16cid:durableId="361901261">
    <w:abstractNumId w:val="4"/>
  </w:num>
  <w:num w:numId="6" w16cid:durableId="1756778858">
    <w:abstractNumId w:val="1"/>
  </w:num>
  <w:num w:numId="7" w16cid:durableId="1531338597">
    <w:abstractNumId w:val="6"/>
  </w:num>
  <w:num w:numId="8" w16cid:durableId="1121999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13546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F0"/>
    <w:rsid w:val="000066FA"/>
    <w:rsid w:val="000071B7"/>
    <w:rsid w:val="000274C8"/>
    <w:rsid w:val="000302B8"/>
    <w:rsid w:val="000352CD"/>
    <w:rsid w:val="00041A5D"/>
    <w:rsid w:val="00052989"/>
    <w:rsid w:val="00055EF3"/>
    <w:rsid w:val="00056F75"/>
    <w:rsid w:val="000827A7"/>
    <w:rsid w:val="00083CDF"/>
    <w:rsid w:val="000915AC"/>
    <w:rsid w:val="000A11FE"/>
    <w:rsid w:val="000B3C58"/>
    <w:rsid w:val="000B3DCE"/>
    <w:rsid w:val="000E0CA6"/>
    <w:rsid w:val="000E6584"/>
    <w:rsid w:val="000E7425"/>
    <w:rsid w:val="00100389"/>
    <w:rsid w:val="001252D8"/>
    <w:rsid w:val="001274F1"/>
    <w:rsid w:val="001275D0"/>
    <w:rsid w:val="00134EA0"/>
    <w:rsid w:val="00142BDB"/>
    <w:rsid w:val="00145718"/>
    <w:rsid w:val="00147E0E"/>
    <w:rsid w:val="00151C0C"/>
    <w:rsid w:val="00164385"/>
    <w:rsid w:val="001776FA"/>
    <w:rsid w:val="001839FA"/>
    <w:rsid w:val="0019286D"/>
    <w:rsid w:val="0019514D"/>
    <w:rsid w:val="00197CFC"/>
    <w:rsid w:val="001A0EE7"/>
    <w:rsid w:val="001A249A"/>
    <w:rsid w:val="001A34A7"/>
    <w:rsid w:val="001A4845"/>
    <w:rsid w:val="001D13AD"/>
    <w:rsid w:val="001D5E76"/>
    <w:rsid w:val="001F194C"/>
    <w:rsid w:val="00201109"/>
    <w:rsid w:val="00224D78"/>
    <w:rsid w:val="00227B19"/>
    <w:rsid w:val="002306B0"/>
    <w:rsid w:val="002338F9"/>
    <w:rsid w:val="00233E1C"/>
    <w:rsid w:val="00236F9E"/>
    <w:rsid w:val="00237630"/>
    <w:rsid w:val="00244EC3"/>
    <w:rsid w:val="00252810"/>
    <w:rsid w:val="00263FAD"/>
    <w:rsid w:val="00267CC8"/>
    <w:rsid w:val="0027459F"/>
    <w:rsid w:val="00284D7E"/>
    <w:rsid w:val="0028730E"/>
    <w:rsid w:val="00290348"/>
    <w:rsid w:val="00290DD0"/>
    <w:rsid w:val="00296D82"/>
    <w:rsid w:val="002B6089"/>
    <w:rsid w:val="002D4FEE"/>
    <w:rsid w:val="002D6479"/>
    <w:rsid w:val="002E32C4"/>
    <w:rsid w:val="002F0C80"/>
    <w:rsid w:val="00303033"/>
    <w:rsid w:val="0032274C"/>
    <w:rsid w:val="003417C0"/>
    <w:rsid w:val="0034428C"/>
    <w:rsid w:val="00350A56"/>
    <w:rsid w:val="00366A3B"/>
    <w:rsid w:val="0037315F"/>
    <w:rsid w:val="00373C0B"/>
    <w:rsid w:val="003851E7"/>
    <w:rsid w:val="003932B3"/>
    <w:rsid w:val="003A45C6"/>
    <w:rsid w:val="003B1E12"/>
    <w:rsid w:val="003B334A"/>
    <w:rsid w:val="003C02CF"/>
    <w:rsid w:val="003C10F9"/>
    <w:rsid w:val="003E172A"/>
    <w:rsid w:val="003F1472"/>
    <w:rsid w:val="003F3821"/>
    <w:rsid w:val="00416EC6"/>
    <w:rsid w:val="00421946"/>
    <w:rsid w:val="00432CE4"/>
    <w:rsid w:val="004372D0"/>
    <w:rsid w:val="00447F52"/>
    <w:rsid w:val="0046550F"/>
    <w:rsid w:val="00471DA8"/>
    <w:rsid w:val="00492863"/>
    <w:rsid w:val="004952CD"/>
    <w:rsid w:val="004A395B"/>
    <w:rsid w:val="004B09EC"/>
    <w:rsid w:val="004B56BB"/>
    <w:rsid w:val="004C5731"/>
    <w:rsid w:val="004D0A1A"/>
    <w:rsid w:val="004D0E4C"/>
    <w:rsid w:val="004D7CB3"/>
    <w:rsid w:val="004E1BC0"/>
    <w:rsid w:val="004E766B"/>
    <w:rsid w:val="004F320A"/>
    <w:rsid w:val="00504AA3"/>
    <w:rsid w:val="0050749C"/>
    <w:rsid w:val="00512A2C"/>
    <w:rsid w:val="00516DB5"/>
    <w:rsid w:val="0051714F"/>
    <w:rsid w:val="005235F6"/>
    <w:rsid w:val="00530E0D"/>
    <w:rsid w:val="00532193"/>
    <w:rsid w:val="005332BF"/>
    <w:rsid w:val="005433AB"/>
    <w:rsid w:val="00546911"/>
    <w:rsid w:val="00565F14"/>
    <w:rsid w:val="00570B6E"/>
    <w:rsid w:val="005823BA"/>
    <w:rsid w:val="005930C3"/>
    <w:rsid w:val="00594825"/>
    <w:rsid w:val="00597CF6"/>
    <w:rsid w:val="005A23A7"/>
    <w:rsid w:val="005B4AC0"/>
    <w:rsid w:val="005B4DA6"/>
    <w:rsid w:val="005C1B34"/>
    <w:rsid w:val="005C52FD"/>
    <w:rsid w:val="005D016C"/>
    <w:rsid w:val="005D0328"/>
    <w:rsid w:val="005E48A3"/>
    <w:rsid w:val="005F245F"/>
    <w:rsid w:val="005F59B1"/>
    <w:rsid w:val="005F6AD2"/>
    <w:rsid w:val="005F7B8E"/>
    <w:rsid w:val="00610028"/>
    <w:rsid w:val="00613937"/>
    <w:rsid w:val="0062299D"/>
    <w:rsid w:val="00623646"/>
    <w:rsid w:val="006308A0"/>
    <w:rsid w:val="00632080"/>
    <w:rsid w:val="00636329"/>
    <w:rsid w:val="00641CB0"/>
    <w:rsid w:val="006422DB"/>
    <w:rsid w:val="00646850"/>
    <w:rsid w:val="00651924"/>
    <w:rsid w:val="00661702"/>
    <w:rsid w:val="006725AD"/>
    <w:rsid w:val="00677BFC"/>
    <w:rsid w:val="00683734"/>
    <w:rsid w:val="00684C19"/>
    <w:rsid w:val="006877CD"/>
    <w:rsid w:val="006A5C2D"/>
    <w:rsid w:val="006A6A0B"/>
    <w:rsid w:val="006A7FBD"/>
    <w:rsid w:val="006B39FA"/>
    <w:rsid w:val="006C09BD"/>
    <w:rsid w:val="006C1D3D"/>
    <w:rsid w:val="006C68DA"/>
    <w:rsid w:val="006D1ABE"/>
    <w:rsid w:val="006D2834"/>
    <w:rsid w:val="006D2CE1"/>
    <w:rsid w:val="006E134F"/>
    <w:rsid w:val="006E3C51"/>
    <w:rsid w:val="006F0477"/>
    <w:rsid w:val="006F4BF0"/>
    <w:rsid w:val="006F54B9"/>
    <w:rsid w:val="00703E0F"/>
    <w:rsid w:val="00707326"/>
    <w:rsid w:val="007107F6"/>
    <w:rsid w:val="00713469"/>
    <w:rsid w:val="00721A26"/>
    <w:rsid w:val="007226BD"/>
    <w:rsid w:val="007232DC"/>
    <w:rsid w:val="00723EFF"/>
    <w:rsid w:val="0073217B"/>
    <w:rsid w:val="00740875"/>
    <w:rsid w:val="00741742"/>
    <w:rsid w:val="0074182B"/>
    <w:rsid w:val="00742416"/>
    <w:rsid w:val="007470A9"/>
    <w:rsid w:val="00750F8C"/>
    <w:rsid w:val="00763F76"/>
    <w:rsid w:val="007645B6"/>
    <w:rsid w:val="007753D0"/>
    <w:rsid w:val="007761E5"/>
    <w:rsid w:val="0077702C"/>
    <w:rsid w:val="007810FB"/>
    <w:rsid w:val="0078311E"/>
    <w:rsid w:val="0079731B"/>
    <w:rsid w:val="007A3F00"/>
    <w:rsid w:val="007A6D45"/>
    <w:rsid w:val="007B28FB"/>
    <w:rsid w:val="007B2AB3"/>
    <w:rsid w:val="007B6716"/>
    <w:rsid w:val="007C230A"/>
    <w:rsid w:val="007C2A3D"/>
    <w:rsid w:val="007C78E6"/>
    <w:rsid w:val="007D1D95"/>
    <w:rsid w:val="00804B6A"/>
    <w:rsid w:val="0080772B"/>
    <w:rsid w:val="008111B7"/>
    <w:rsid w:val="00815AD5"/>
    <w:rsid w:val="0081660A"/>
    <w:rsid w:val="008225B6"/>
    <w:rsid w:val="00825791"/>
    <w:rsid w:val="00830EBC"/>
    <w:rsid w:val="00835EC0"/>
    <w:rsid w:val="00840931"/>
    <w:rsid w:val="00850369"/>
    <w:rsid w:val="00852965"/>
    <w:rsid w:val="00854A23"/>
    <w:rsid w:val="008569ED"/>
    <w:rsid w:val="00873F27"/>
    <w:rsid w:val="008A1465"/>
    <w:rsid w:val="008A680D"/>
    <w:rsid w:val="008B653C"/>
    <w:rsid w:val="008C3819"/>
    <w:rsid w:val="008C75AE"/>
    <w:rsid w:val="008F74B5"/>
    <w:rsid w:val="009003D4"/>
    <w:rsid w:val="009014B0"/>
    <w:rsid w:val="00902C4D"/>
    <w:rsid w:val="00911783"/>
    <w:rsid w:val="00942656"/>
    <w:rsid w:val="0094609C"/>
    <w:rsid w:val="00953616"/>
    <w:rsid w:val="0098627E"/>
    <w:rsid w:val="009903E1"/>
    <w:rsid w:val="009938CF"/>
    <w:rsid w:val="009A0B22"/>
    <w:rsid w:val="009A14ED"/>
    <w:rsid w:val="009A2F9B"/>
    <w:rsid w:val="009A5339"/>
    <w:rsid w:val="009A682A"/>
    <w:rsid w:val="009B147F"/>
    <w:rsid w:val="009C1647"/>
    <w:rsid w:val="009C1D29"/>
    <w:rsid w:val="009C2AEE"/>
    <w:rsid w:val="009C5394"/>
    <w:rsid w:val="009C5E79"/>
    <w:rsid w:val="009C6020"/>
    <w:rsid w:val="009C693E"/>
    <w:rsid w:val="009D03F3"/>
    <w:rsid w:val="009E669E"/>
    <w:rsid w:val="009E72C2"/>
    <w:rsid w:val="009F4180"/>
    <w:rsid w:val="00A02398"/>
    <w:rsid w:val="00A059E7"/>
    <w:rsid w:val="00A13F10"/>
    <w:rsid w:val="00A15D2F"/>
    <w:rsid w:val="00A17FD4"/>
    <w:rsid w:val="00A210DC"/>
    <w:rsid w:val="00A23ECB"/>
    <w:rsid w:val="00A25451"/>
    <w:rsid w:val="00A4786C"/>
    <w:rsid w:val="00A52607"/>
    <w:rsid w:val="00A5540B"/>
    <w:rsid w:val="00A60F97"/>
    <w:rsid w:val="00A6556D"/>
    <w:rsid w:val="00A716E5"/>
    <w:rsid w:val="00A718A4"/>
    <w:rsid w:val="00A73495"/>
    <w:rsid w:val="00A82C3D"/>
    <w:rsid w:val="00A95AC8"/>
    <w:rsid w:val="00AA5278"/>
    <w:rsid w:val="00AA5512"/>
    <w:rsid w:val="00AB1EDF"/>
    <w:rsid w:val="00AB7F91"/>
    <w:rsid w:val="00AC2179"/>
    <w:rsid w:val="00AE5461"/>
    <w:rsid w:val="00AE757F"/>
    <w:rsid w:val="00AF623E"/>
    <w:rsid w:val="00B04770"/>
    <w:rsid w:val="00B16576"/>
    <w:rsid w:val="00B546FA"/>
    <w:rsid w:val="00B8334E"/>
    <w:rsid w:val="00B91534"/>
    <w:rsid w:val="00BA366D"/>
    <w:rsid w:val="00BA7C70"/>
    <w:rsid w:val="00BB6F78"/>
    <w:rsid w:val="00BC56C9"/>
    <w:rsid w:val="00BD0BF9"/>
    <w:rsid w:val="00BD1B84"/>
    <w:rsid w:val="00BD3BF3"/>
    <w:rsid w:val="00BF21EF"/>
    <w:rsid w:val="00C07488"/>
    <w:rsid w:val="00C1107C"/>
    <w:rsid w:val="00C14A11"/>
    <w:rsid w:val="00C23BA6"/>
    <w:rsid w:val="00C257CD"/>
    <w:rsid w:val="00C25CE6"/>
    <w:rsid w:val="00C3084B"/>
    <w:rsid w:val="00C32C64"/>
    <w:rsid w:val="00C40837"/>
    <w:rsid w:val="00C632B8"/>
    <w:rsid w:val="00C66DA2"/>
    <w:rsid w:val="00C76323"/>
    <w:rsid w:val="00C76D55"/>
    <w:rsid w:val="00C80D24"/>
    <w:rsid w:val="00C823C2"/>
    <w:rsid w:val="00C82BAF"/>
    <w:rsid w:val="00C85A6A"/>
    <w:rsid w:val="00C90018"/>
    <w:rsid w:val="00C92BAA"/>
    <w:rsid w:val="00CA54E2"/>
    <w:rsid w:val="00CA5CCC"/>
    <w:rsid w:val="00CB16A8"/>
    <w:rsid w:val="00CB7855"/>
    <w:rsid w:val="00CC0CD3"/>
    <w:rsid w:val="00CC5802"/>
    <w:rsid w:val="00CD1691"/>
    <w:rsid w:val="00CD6C56"/>
    <w:rsid w:val="00CD73EE"/>
    <w:rsid w:val="00CE1EA9"/>
    <w:rsid w:val="00D04EB5"/>
    <w:rsid w:val="00D1284E"/>
    <w:rsid w:val="00D21DB2"/>
    <w:rsid w:val="00D274BC"/>
    <w:rsid w:val="00D541D8"/>
    <w:rsid w:val="00D551CC"/>
    <w:rsid w:val="00D6044F"/>
    <w:rsid w:val="00D65FAD"/>
    <w:rsid w:val="00D77FC4"/>
    <w:rsid w:val="00D804E2"/>
    <w:rsid w:val="00D8273C"/>
    <w:rsid w:val="00D83E26"/>
    <w:rsid w:val="00D84E59"/>
    <w:rsid w:val="00D95512"/>
    <w:rsid w:val="00DD47E0"/>
    <w:rsid w:val="00DD7CFF"/>
    <w:rsid w:val="00DE15E8"/>
    <w:rsid w:val="00DE3A25"/>
    <w:rsid w:val="00DE7DA7"/>
    <w:rsid w:val="00E04AA6"/>
    <w:rsid w:val="00E1348D"/>
    <w:rsid w:val="00E14B51"/>
    <w:rsid w:val="00E1597B"/>
    <w:rsid w:val="00E34A01"/>
    <w:rsid w:val="00E43C99"/>
    <w:rsid w:val="00E62072"/>
    <w:rsid w:val="00E62230"/>
    <w:rsid w:val="00E70D89"/>
    <w:rsid w:val="00E733A4"/>
    <w:rsid w:val="00E75EBC"/>
    <w:rsid w:val="00E81A36"/>
    <w:rsid w:val="00E87E47"/>
    <w:rsid w:val="00E97F40"/>
    <w:rsid w:val="00EA0903"/>
    <w:rsid w:val="00EB6235"/>
    <w:rsid w:val="00EC139C"/>
    <w:rsid w:val="00ED11C6"/>
    <w:rsid w:val="00ED54C4"/>
    <w:rsid w:val="00ED6ADD"/>
    <w:rsid w:val="00EE63BB"/>
    <w:rsid w:val="00EF548E"/>
    <w:rsid w:val="00EF5C70"/>
    <w:rsid w:val="00F0158B"/>
    <w:rsid w:val="00F0190E"/>
    <w:rsid w:val="00F03B46"/>
    <w:rsid w:val="00F05D64"/>
    <w:rsid w:val="00F07239"/>
    <w:rsid w:val="00F15D0A"/>
    <w:rsid w:val="00F31F7D"/>
    <w:rsid w:val="00F42CCB"/>
    <w:rsid w:val="00F51579"/>
    <w:rsid w:val="00F57733"/>
    <w:rsid w:val="00F742D4"/>
    <w:rsid w:val="00F82290"/>
    <w:rsid w:val="00F84370"/>
    <w:rsid w:val="00F93B7F"/>
    <w:rsid w:val="00F94E67"/>
    <w:rsid w:val="00FA6D4D"/>
    <w:rsid w:val="00FB5AB5"/>
    <w:rsid w:val="00FC36D8"/>
    <w:rsid w:val="00FC45AF"/>
    <w:rsid w:val="00FD0E52"/>
    <w:rsid w:val="00FE1EFA"/>
    <w:rsid w:val="00FF0468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8C2C6"/>
  <w15:chartTrackingRefBased/>
  <w15:docId w15:val="{1504B866-C345-442A-8C34-A10F9B99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4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46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A5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339"/>
  </w:style>
  <w:style w:type="paragraph" w:styleId="Footer">
    <w:name w:val="footer"/>
    <w:basedOn w:val="Normal"/>
    <w:link w:val="FooterChar"/>
    <w:uiPriority w:val="99"/>
    <w:unhideWhenUsed/>
    <w:rsid w:val="009A5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icadefamilia.org.do/" TargetMode="External"/><Relationship Id="rId13" Type="http://schemas.openxmlformats.org/officeDocument/2006/relationships/hyperlink" Target="https://repository.escholarship.umassmed.edu/handle/20.500.14038/13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mep-ghp@umassmed.edu" TargetMode="External"/><Relationship Id="rId12" Type="http://schemas.openxmlformats.org/officeDocument/2006/relationships/hyperlink" Target="mailto:maria.garciaMD@umassmed.edu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chamsi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op-wuj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spania-valencia.com/e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DE9DE0F1B0940B7273DB2C43C7E26" ma:contentTypeVersion="39" ma:contentTypeDescription="Create a new document." ma:contentTypeScope="" ma:versionID="ac4bfec3db9dba25ca2d077e043643d0">
  <xsd:schema xmlns:xsd="http://www.w3.org/2001/XMLSchema" xmlns:xs="http://www.w3.org/2001/XMLSchema" xmlns:p="http://schemas.microsoft.com/office/2006/metadata/properties" xmlns:ns2="07485785-5952-492d-a807-b87a8495d8f2" xmlns:ns3="079d3275-edd9-48e1-b535-26c166e4dbd4" targetNamespace="http://schemas.microsoft.com/office/2006/metadata/properties" ma:root="true" ma:fieldsID="79d75bae82c763389a36af3767f657c7" ns2:_="" ns3:_="">
    <xsd:import namespace="07485785-5952-492d-a807-b87a8495d8f2"/>
    <xsd:import namespace="079d3275-edd9-48e1-b535-26c166e4d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Status" minOccurs="0"/>
                <xsd:element ref="ns2:FolderDescription" minOccurs="0"/>
                <xsd:element ref="ns2:lcf76f155ced4ddcb4097134ff3c332f" minOccurs="0"/>
                <xsd:element ref="ns3:TaxCatchAll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85785-5952-492d-a807-b87a8495d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" ma:format="Dropdown" ma:internalName="Status">
      <xsd:simpleType>
        <xsd:restriction base="dms:Note">
          <xsd:maxLength value="255"/>
        </xsd:restriction>
      </xsd:simpleType>
    </xsd:element>
    <xsd:element name="FolderDescription" ma:index="22" nillable="true" ma:displayName="Folder Description" ma:format="Dropdown" ma:internalName="FolderDescription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6" nillable="true" ma:displayName="Notebook Type" ma:internalName="NotebookType">
      <xsd:simpleType>
        <xsd:restriction base="dms:Text"/>
      </xsd:simpleType>
    </xsd:element>
    <xsd:element name="FolderType" ma:index="27" nillable="true" ma:displayName="Folder Type" ma:internalName="FolderType">
      <xsd:simpleType>
        <xsd:restriction base="dms:Text"/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AppVersion" ma:index="29" nillable="true" ma:displayName="App Version" ma:internalName="AppVersion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Owner" ma:index="3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DefaultSectionNames" ma:index="3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42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3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4" nillable="true" ma:displayName="Is Collaboration Space Locked" ma:internalName="Is_Collaboration_Space_Locked">
      <xsd:simpleType>
        <xsd:restriction base="dms:Boolean"/>
      </xsd:simpleType>
    </xsd:element>
    <xsd:element name="IsNotebookLocked" ma:index="45" nillable="true" ma:displayName="Is Notebook Locked" ma:internalName="IsNotebookLocked">
      <xsd:simpleType>
        <xsd:restriction base="dms:Boolean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3275-edd9-48e1-b535-26c166e4d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636a305-0223-4c0c-a23b-a60b2ca1a317}" ma:internalName="TaxCatchAll" ma:showField="CatchAllData" ma:web="079d3275-edd9-48e1-b535-26c166e4d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AB022-2FF0-493D-AAA7-D0163F2E16C5}"/>
</file>

<file path=customXml/itemProps2.xml><?xml version="1.0" encoding="utf-8"?>
<ds:datastoreItem xmlns:ds="http://schemas.openxmlformats.org/officeDocument/2006/customXml" ds:itemID="{369226C0-C4C5-4A23-941D-7CB94474DD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764</Words>
  <Characters>4358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Deb, Anindita</dc:creator>
  <cp:keywords/>
  <dc:description/>
  <cp:lastModifiedBy>Burnham, Colleen</cp:lastModifiedBy>
  <cp:revision>2</cp:revision>
  <dcterms:created xsi:type="dcterms:W3CDTF">2023-02-14T21:30:00Z</dcterms:created>
  <dcterms:modified xsi:type="dcterms:W3CDTF">2023-02-14T21:30:00Z</dcterms:modified>
</cp:coreProperties>
</file>