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B301" w14:textId="1D8C904D" w:rsidR="00EC53AB" w:rsidRDefault="00AC409F" w:rsidP="0093669F">
      <w:pPr>
        <w:jc w:val="center"/>
        <w:rPr>
          <w:rFonts w:ascii="Georgia" w:eastAsia="Times New Roman" w:hAnsi="Georgia" w:cs="Helvetica"/>
          <w:b/>
          <w:bCs/>
          <w:color w:val="0E228B"/>
          <w:sz w:val="56"/>
          <w:szCs w:val="56"/>
        </w:rPr>
      </w:pPr>
      <w:r w:rsidRPr="00283751">
        <w:rPr>
          <w:noProof/>
        </w:rPr>
        <w:drawing>
          <wp:anchor distT="0" distB="0" distL="114300" distR="114300" simplePos="0" relativeHeight="251661312" behindDoc="1" locked="0" layoutInCell="1" allowOverlap="1" wp14:anchorId="6A40C4BB" wp14:editId="78DA8197">
            <wp:simplePos x="0" y="0"/>
            <wp:positionH relativeFrom="margin">
              <wp:align>center</wp:align>
            </wp:positionH>
            <wp:positionV relativeFrom="paragraph">
              <wp:posOffset>114935</wp:posOffset>
            </wp:positionV>
            <wp:extent cx="4010660" cy="866775"/>
            <wp:effectExtent l="0" t="0" r="2540" b="0"/>
            <wp:wrapTight wrapText="bothSides">
              <wp:wrapPolygon edited="0">
                <wp:start x="0" y="0"/>
                <wp:lineTo x="0" y="21204"/>
                <wp:lineTo x="21545" y="21204"/>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10660" cy="866775"/>
                    </a:xfrm>
                    <a:prstGeom prst="rect">
                      <a:avLst/>
                    </a:prstGeom>
                  </pic:spPr>
                </pic:pic>
              </a:graphicData>
            </a:graphic>
            <wp14:sizeRelH relativeFrom="page">
              <wp14:pctWidth>0</wp14:pctWidth>
            </wp14:sizeRelH>
            <wp14:sizeRelV relativeFrom="page">
              <wp14:pctHeight>0</wp14:pctHeight>
            </wp14:sizeRelV>
          </wp:anchor>
        </w:drawing>
      </w:r>
    </w:p>
    <w:p w14:paraId="37A091B5" w14:textId="5BCE3ECB" w:rsidR="0016403C" w:rsidRPr="00A32FA8" w:rsidRDefault="0016403C" w:rsidP="0093669F">
      <w:pPr>
        <w:jc w:val="center"/>
        <w:rPr>
          <w:rFonts w:ascii="Georgia" w:eastAsia="Times New Roman" w:hAnsi="Georgia" w:cs="Helvetica"/>
          <w:b/>
          <w:bCs/>
          <w:color w:val="0E228B"/>
          <w:sz w:val="40"/>
          <w:szCs w:val="40"/>
        </w:rPr>
      </w:pPr>
    </w:p>
    <w:p w14:paraId="319C7253" w14:textId="304E0E72" w:rsidR="00484B1D" w:rsidRPr="00484B1D" w:rsidRDefault="00484B1D" w:rsidP="0093669F">
      <w:pPr>
        <w:jc w:val="center"/>
        <w:rPr>
          <w:rFonts w:ascii="Georgia" w:eastAsia="Times New Roman" w:hAnsi="Georgia" w:cs="Helvetica"/>
          <w:b/>
          <w:bCs/>
          <w:color w:val="0E228B"/>
          <w:sz w:val="24"/>
          <w:szCs w:val="24"/>
        </w:rPr>
      </w:pPr>
    </w:p>
    <w:p w14:paraId="4E2198E3" w14:textId="6440A707" w:rsidR="00484B1D" w:rsidRPr="00484B1D" w:rsidRDefault="00484B1D" w:rsidP="0093669F">
      <w:pPr>
        <w:jc w:val="center"/>
        <w:rPr>
          <w:rFonts w:ascii="Georgia" w:eastAsia="Times New Roman" w:hAnsi="Georgia" w:cs="Helvetica"/>
          <w:b/>
          <w:bCs/>
          <w:color w:val="0E228B"/>
          <w:sz w:val="28"/>
          <w:szCs w:val="28"/>
        </w:rPr>
      </w:pPr>
    </w:p>
    <w:p w14:paraId="18D96BAD" w14:textId="0D307854" w:rsidR="0093669F" w:rsidRPr="00666E4D" w:rsidRDefault="0093669F" w:rsidP="0093669F">
      <w:pPr>
        <w:jc w:val="center"/>
        <w:rPr>
          <w:rFonts w:ascii="Georgia" w:eastAsia="Times New Roman" w:hAnsi="Georgia" w:cs="Helvetica"/>
          <w:sz w:val="52"/>
          <w:szCs w:val="52"/>
        </w:rPr>
      </w:pPr>
      <w:r w:rsidRPr="00666E4D">
        <w:rPr>
          <w:rFonts w:ascii="Georgia" w:eastAsia="Times New Roman" w:hAnsi="Georgia" w:cs="Helvetica"/>
          <w:b/>
          <w:bCs/>
          <w:color w:val="0E228B"/>
          <w:sz w:val="52"/>
          <w:szCs w:val="52"/>
        </w:rPr>
        <w:t>Neuroscience of Disease Forum</w:t>
      </w:r>
    </w:p>
    <w:p w14:paraId="68049DAB" w14:textId="4F0DCD43" w:rsidR="0093669F" w:rsidRPr="00D125DA" w:rsidRDefault="0093669F" w:rsidP="0093669F">
      <w:pPr>
        <w:jc w:val="center"/>
        <w:rPr>
          <w:rFonts w:ascii="Georgia" w:eastAsia="Times New Roman" w:hAnsi="Georgia" w:cs="Helvetica"/>
          <w:sz w:val="28"/>
          <w:szCs w:val="28"/>
        </w:rPr>
      </w:pPr>
    </w:p>
    <w:p w14:paraId="14219073" w14:textId="66D2588D" w:rsidR="0093669F" w:rsidRPr="00484B1D" w:rsidRDefault="0093669F" w:rsidP="00AC409F">
      <w:pPr>
        <w:jc w:val="center"/>
        <w:rPr>
          <w:rFonts w:eastAsia="Times New Roman"/>
          <w:sz w:val="44"/>
          <w:szCs w:val="44"/>
        </w:rPr>
      </w:pPr>
      <w:r w:rsidRPr="00A50590">
        <w:rPr>
          <w:rFonts w:ascii="Georgia" w:eastAsia="Times New Roman" w:hAnsi="Georgia"/>
          <w:b/>
          <w:bCs/>
          <w:sz w:val="44"/>
          <w:szCs w:val="44"/>
        </w:rPr>
        <w:t>“</w:t>
      </w:r>
      <w:r w:rsidR="008C13CF" w:rsidRPr="00A50590">
        <w:rPr>
          <w:rFonts w:ascii="Georgia" w:eastAsia="Times New Roman" w:hAnsi="Georgia"/>
          <w:b/>
          <w:bCs/>
          <w:sz w:val="44"/>
          <w:szCs w:val="44"/>
        </w:rPr>
        <w:t>Brain Injury – Navigating the Continuum of Care</w:t>
      </w:r>
      <w:r w:rsidR="00FA47BE" w:rsidRPr="00A50590">
        <w:rPr>
          <w:rFonts w:ascii="Georgia" w:eastAsia="Times New Roman" w:hAnsi="Georgia"/>
          <w:b/>
          <w:bCs/>
          <w:sz w:val="44"/>
          <w:szCs w:val="44"/>
        </w:rPr>
        <w:t>”</w:t>
      </w:r>
    </w:p>
    <w:p w14:paraId="66AF51C2" w14:textId="48BCE113" w:rsidR="0093669F" w:rsidRPr="00A50590" w:rsidRDefault="0093669F" w:rsidP="0093669F">
      <w:pPr>
        <w:rPr>
          <w:rFonts w:ascii="Georgia" w:eastAsia="Times New Roman" w:hAnsi="Georgia" w:cs="Helvetica"/>
        </w:rPr>
      </w:pPr>
    </w:p>
    <w:p w14:paraId="6EE07257" w14:textId="310B689D" w:rsidR="0093669F" w:rsidRDefault="0093669F" w:rsidP="0093669F">
      <w:pPr>
        <w:rPr>
          <w:rFonts w:ascii="Georgia" w:eastAsia="Times New Roman" w:hAnsi="Georgia" w:cs="Helvetica"/>
          <w:sz w:val="24"/>
          <w:szCs w:val="24"/>
        </w:rPr>
      </w:pPr>
      <w:r>
        <w:rPr>
          <w:rFonts w:eastAsia="Times New Roman"/>
          <w:b/>
          <w:bCs/>
          <w:color w:val="0E228B"/>
          <w:sz w:val="28"/>
          <w:szCs w:val="28"/>
          <w:u w:val="single"/>
        </w:rPr>
        <w:t>Who:</w:t>
      </w:r>
      <w:r>
        <w:rPr>
          <w:rFonts w:eastAsia="Times New Roman"/>
          <w:b/>
          <w:bCs/>
          <w:color w:val="0E228B"/>
          <w:sz w:val="28"/>
          <w:szCs w:val="28"/>
        </w:rPr>
        <w:t>            </w:t>
      </w:r>
      <w:r>
        <w:rPr>
          <w:rStyle w:val="apple-converted-space"/>
          <w:rFonts w:eastAsia="Times New Roman"/>
          <w:b/>
          <w:bCs/>
          <w:color w:val="0E228B"/>
          <w:sz w:val="28"/>
          <w:szCs w:val="28"/>
        </w:rPr>
        <w:t> </w:t>
      </w:r>
      <w:r>
        <w:rPr>
          <w:rFonts w:eastAsia="Times New Roman"/>
          <w:color w:val="0E228B"/>
          <w:sz w:val="28"/>
          <w:szCs w:val="28"/>
        </w:rPr>
        <w:t xml:space="preserve">Faculty, Graduate Students, Postdoctoral Fellows, Clinicians, Medical </w:t>
      </w:r>
      <w:r w:rsidR="00F97D92">
        <w:rPr>
          <w:rFonts w:eastAsia="Times New Roman"/>
          <w:color w:val="0E228B"/>
          <w:sz w:val="28"/>
          <w:szCs w:val="28"/>
        </w:rPr>
        <w:tab/>
      </w:r>
      <w:r>
        <w:rPr>
          <w:rFonts w:eastAsia="Times New Roman"/>
          <w:color w:val="0E228B"/>
          <w:sz w:val="28"/>
          <w:szCs w:val="28"/>
        </w:rPr>
        <w:t>Students</w:t>
      </w:r>
    </w:p>
    <w:p w14:paraId="338F5EE7" w14:textId="637944D4" w:rsidR="0093669F" w:rsidRPr="003B32FE" w:rsidRDefault="0093669F" w:rsidP="0093669F">
      <w:pPr>
        <w:rPr>
          <w:rFonts w:ascii="Georgia" w:eastAsia="Times New Roman" w:hAnsi="Georgia" w:cs="Helvetica"/>
          <w:sz w:val="12"/>
          <w:szCs w:val="12"/>
        </w:rPr>
      </w:pPr>
      <w:r>
        <w:rPr>
          <w:rFonts w:eastAsia="Times New Roman"/>
          <w:color w:val="0E228B"/>
          <w:sz w:val="16"/>
          <w:szCs w:val="16"/>
        </w:rPr>
        <w:t> </w:t>
      </w:r>
    </w:p>
    <w:p w14:paraId="1E38A1F5" w14:textId="176DD0C5" w:rsidR="0093669F" w:rsidRDefault="0093669F" w:rsidP="0093669F">
      <w:pPr>
        <w:rPr>
          <w:rFonts w:ascii="Georgia" w:eastAsia="Times New Roman" w:hAnsi="Georgia" w:cs="Helvetica"/>
          <w:sz w:val="24"/>
          <w:szCs w:val="24"/>
        </w:rPr>
      </w:pPr>
      <w:r>
        <w:rPr>
          <w:rFonts w:eastAsia="Times New Roman"/>
          <w:b/>
          <w:bCs/>
          <w:color w:val="0E228B"/>
          <w:sz w:val="28"/>
          <w:szCs w:val="28"/>
          <w:u w:val="single"/>
        </w:rPr>
        <w:t>When:</w:t>
      </w:r>
      <w:r>
        <w:rPr>
          <w:rStyle w:val="apple-converted-space"/>
          <w:rFonts w:eastAsia="Times New Roman"/>
          <w:b/>
          <w:bCs/>
          <w:color w:val="0E228B"/>
          <w:sz w:val="28"/>
          <w:szCs w:val="28"/>
        </w:rPr>
        <w:t> </w:t>
      </w:r>
      <w:r>
        <w:rPr>
          <w:rFonts w:eastAsia="Times New Roman"/>
          <w:color w:val="0E228B"/>
          <w:sz w:val="28"/>
          <w:szCs w:val="28"/>
        </w:rPr>
        <w:t>         </w:t>
      </w:r>
      <w:r>
        <w:rPr>
          <w:rStyle w:val="apple-converted-space"/>
          <w:rFonts w:eastAsia="Times New Roman"/>
          <w:color w:val="0E228B"/>
          <w:sz w:val="28"/>
          <w:szCs w:val="28"/>
        </w:rPr>
        <w:t> </w:t>
      </w:r>
      <w:r>
        <w:rPr>
          <w:rFonts w:eastAsia="Times New Roman"/>
          <w:b/>
          <w:bCs/>
          <w:color w:val="0E228B"/>
          <w:sz w:val="32"/>
          <w:szCs w:val="32"/>
        </w:rPr>
        <w:t xml:space="preserve">Friday, </w:t>
      </w:r>
      <w:r w:rsidR="00E257EF">
        <w:rPr>
          <w:rFonts w:eastAsia="Times New Roman"/>
          <w:b/>
          <w:bCs/>
          <w:color w:val="0E228B"/>
          <w:sz w:val="32"/>
          <w:szCs w:val="32"/>
        </w:rPr>
        <w:t>May 12</w:t>
      </w:r>
      <w:r w:rsidR="00362E40">
        <w:rPr>
          <w:rFonts w:eastAsia="Times New Roman"/>
          <w:b/>
          <w:bCs/>
          <w:color w:val="0E228B"/>
          <w:sz w:val="32"/>
          <w:szCs w:val="32"/>
        </w:rPr>
        <w:t>,</w:t>
      </w:r>
      <w:r w:rsidR="00FA47BE">
        <w:rPr>
          <w:rFonts w:eastAsia="Times New Roman"/>
          <w:b/>
          <w:bCs/>
          <w:color w:val="0E228B"/>
          <w:sz w:val="32"/>
          <w:szCs w:val="32"/>
        </w:rPr>
        <w:t xml:space="preserve"> 2023, </w:t>
      </w:r>
      <w:r>
        <w:rPr>
          <w:rFonts w:eastAsia="Times New Roman"/>
          <w:b/>
          <w:bCs/>
          <w:color w:val="0E228B"/>
          <w:sz w:val="32"/>
          <w:szCs w:val="32"/>
        </w:rPr>
        <w:t>12:</w:t>
      </w:r>
      <w:r w:rsidR="00FA47BE">
        <w:rPr>
          <w:rFonts w:eastAsia="Times New Roman"/>
          <w:b/>
          <w:bCs/>
          <w:color w:val="0E228B"/>
          <w:sz w:val="32"/>
          <w:szCs w:val="32"/>
        </w:rPr>
        <w:t>15</w:t>
      </w:r>
      <w:r>
        <w:rPr>
          <w:rFonts w:eastAsia="Times New Roman"/>
          <w:b/>
          <w:bCs/>
          <w:color w:val="0E228B"/>
          <w:sz w:val="32"/>
          <w:szCs w:val="32"/>
        </w:rPr>
        <w:t>-1:</w:t>
      </w:r>
      <w:r w:rsidR="00FA47BE">
        <w:rPr>
          <w:rFonts w:eastAsia="Times New Roman"/>
          <w:b/>
          <w:bCs/>
          <w:color w:val="0E228B"/>
          <w:sz w:val="32"/>
          <w:szCs w:val="32"/>
        </w:rPr>
        <w:t>45</w:t>
      </w:r>
      <w:r>
        <w:rPr>
          <w:rFonts w:eastAsia="Times New Roman"/>
          <w:b/>
          <w:bCs/>
          <w:color w:val="0E228B"/>
          <w:sz w:val="32"/>
          <w:szCs w:val="32"/>
        </w:rPr>
        <w:t xml:space="preserve"> p.m.</w:t>
      </w:r>
      <w:r w:rsidR="00FA47BE">
        <w:rPr>
          <w:rFonts w:eastAsia="Times New Roman"/>
          <w:b/>
          <w:bCs/>
          <w:color w:val="0E228B"/>
          <w:sz w:val="32"/>
          <w:szCs w:val="32"/>
        </w:rPr>
        <w:t xml:space="preserve"> EST</w:t>
      </w:r>
    </w:p>
    <w:p w14:paraId="7DA9E5E7" w14:textId="32B5B4AF" w:rsidR="0093669F" w:rsidRPr="003B32FE" w:rsidRDefault="0093669F" w:rsidP="0093669F">
      <w:pPr>
        <w:rPr>
          <w:rFonts w:ascii="Georgia" w:eastAsia="Times New Roman" w:hAnsi="Georgia" w:cs="Helvetica"/>
          <w:sz w:val="12"/>
          <w:szCs w:val="12"/>
        </w:rPr>
      </w:pPr>
      <w:r w:rsidRPr="003B32FE">
        <w:rPr>
          <w:rFonts w:eastAsia="Times New Roman"/>
          <w:b/>
          <w:bCs/>
          <w:color w:val="0E228B"/>
          <w:sz w:val="12"/>
          <w:szCs w:val="12"/>
        </w:rPr>
        <w:t> </w:t>
      </w:r>
    </w:p>
    <w:p w14:paraId="79E5CE11" w14:textId="17CF7441" w:rsidR="0093669F" w:rsidRDefault="0093669F" w:rsidP="0093669F">
      <w:pPr>
        <w:rPr>
          <w:rFonts w:eastAsia="Times New Roman"/>
          <w:color w:val="0E228B"/>
          <w:sz w:val="28"/>
          <w:szCs w:val="28"/>
        </w:rPr>
      </w:pPr>
      <w:r>
        <w:rPr>
          <w:rFonts w:eastAsia="Times New Roman"/>
          <w:b/>
          <w:bCs/>
          <w:color w:val="0E228B"/>
          <w:sz w:val="28"/>
          <w:szCs w:val="28"/>
          <w:u w:val="single"/>
        </w:rPr>
        <w:t>W</w:t>
      </w:r>
      <w:r w:rsidRPr="00666E4D">
        <w:rPr>
          <w:rFonts w:eastAsia="Times New Roman"/>
          <w:b/>
          <w:bCs/>
          <w:color w:val="0E228B"/>
          <w:sz w:val="28"/>
          <w:szCs w:val="28"/>
          <w:u w:val="single"/>
        </w:rPr>
        <w:t>here:</w:t>
      </w:r>
      <w:r w:rsidRPr="00666E4D">
        <w:rPr>
          <w:rStyle w:val="apple-converted-space"/>
          <w:rFonts w:eastAsia="Times New Roman"/>
          <w:b/>
          <w:bCs/>
          <w:color w:val="0E228B"/>
          <w:sz w:val="28"/>
          <w:szCs w:val="28"/>
        </w:rPr>
        <w:t> </w:t>
      </w:r>
      <w:r w:rsidRPr="00666E4D">
        <w:rPr>
          <w:rFonts w:eastAsia="Times New Roman"/>
          <w:color w:val="0E228B"/>
          <w:sz w:val="28"/>
          <w:szCs w:val="28"/>
        </w:rPr>
        <w:t>  </w:t>
      </w:r>
      <w:r>
        <w:rPr>
          <w:rFonts w:eastAsia="Times New Roman"/>
          <w:color w:val="0E228B"/>
          <w:sz w:val="28"/>
          <w:szCs w:val="28"/>
        </w:rPr>
        <w:t>      Virtual Presentation, Join from PC, Mac, Linux, iOS</w:t>
      </w:r>
      <w:r w:rsidR="008C68E7">
        <w:rPr>
          <w:rFonts w:eastAsia="Times New Roman"/>
          <w:color w:val="0E228B"/>
          <w:sz w:val="28"/>
          <w:szCs w:val="28"/>
        </w:rPr>
        <w:t>,</w:t>
      </w:r>
      <w:r>
        <w:rPr>
          <w:rFonts w:eastAsia="Times New Roman"/>
          <w:color w:val="0E228B"/>
          <w:sz w:val="28"/>
          <w:szCs w:val="28"/>
        </w:rPr>
        <w:t xml:space="preserve"> or Android:</w:t>
      </w:r>
    </w:p>
    <w:p w14:paraId="577BF49A" w14:textId="77777777" w:rsidR="0022348F" w:rsidRDefault="00666E4D" w:rsidP="00893E3C">
      <w:pPr>
        <w:rPr>
          <w:rFonts w:eastAsia="Times New Roman"/>
          <w:color w:val="0E228B"/>
        </w:rPr>
      </w:pPr>
      <w:r w:rsidRPr="00666E4D">
        <w:rPr>
          <w:rFonts w:eastAsia="Times New Roman"/>
          <w:b/>
          <w:bCs/>
          <w:color w:val="0E228B"/>
          <w:sz w:val="24"/>
          <w:szCs w:val="24"/>
          <w:u w:val="single"/>
        </w:rPr>
        <w:t>Zoom Link</w:t>
      </w:r>
      <w:r w:rsidRPr="00666E4D">
        <w:rPr>
          <w:rStyle w:val="Hyperlink"/>
          <w:rFonts w:eastAsia="Times New Roman"/>
          <w:color w:val="0E228B"/>
          <w:sz w:val="24"/>
          <w:szCs w:val="24"/>
          <w:u w:val="single"/>
        </w:rPr>
        <w:t>:</w:t>
      </w:r>
      <w:r w:rsidRPr="00666E4D">
        <w:rPr>
          <w:rStyle w:val="apple-converted-space"/>
          <w:rFonts w:eastAsia="Times New Roman"/>
          <w:color w:val="0E228B"/>
          <w:sz w:val="24"/>
          <w:szCs w:val="24"/>
        </w:rPr>
        <w:t xml:space="preserve">  </w:t>
      </w:r>
      <w:r w:rsidRPr="00666E4D">
        <w:rPr>
          <w:rStyle w:val="apple-converted-space"/>
          <w:rFonts w:eastAsia="Times New Roman"/>
          <w:color w:val="0E228B"/>
          <w:sz w:val="24"/>
          <w:szCs w:val="24"/>
        </w:rPr>
        <w:tab/>
      </w:r>
      <w:r w:rsidRPr="00666E4D">
        <w:rPr>
          <w:rFonts w:eastAsia="Times New Roman"/>
          <w:color w:val="0E228B"/>
        </w:rPr>
        <w:t xml:space="preserve">Join from PC, Mac, Linux, </w:t>
      </w:r>
      <w:r w:rsidR="0079555A" w:rsidRPr="00666E4D">
        <w:rPr>
          <w:rFonts w:eastAsia="Times New Roman"/>
          <w:color w:val="0E228B"/>
        </w:rPr>
        <w:t>iOS,</w:t>
      </w:r>
      <w:r w:rsidRPr="00666E4D">
        <w:rPr>
          <w:rFonts w:eastAsia="Times New Roman"/>
          <w:color w:val="0E228B"/>
        </w:rPr>
        <w:t xml:space="preserve"> or Android: </w:t>
      </w:r>
    </w:p>
    <w:p w14:paraId="58EFA13D" w14:textId="425AC3B8" w:rsidR="0022348F" w:rsidRDefault="00465BBF" w:rsidP="00465BBF">
      <w:pPr>
        <w:rPr>
          <w:rStyle w:val="Hyperlink"/>
          <w:rFonts w:eastAsia="Times New Roman"/>
        </w:rPr>
      </w:pPr>
      <w:r>
        <w:tab/>
      </w:r>
      <w:r>
        <w:tab/>
      </w:r>
      <w:hyperlink r:id="rId5" w:history="1">
        <w:r w:rsidR="008236AE" w:rsidRPr="00292308">
          <w:rPr>
            <w:rStyle w:val="Hyperlink"/>
          </w:rPr>
          <w:t>https://umassmed.zoom.us/j/99605337356?pwd=Y0VadFc3MS8rcURadXo4UlNod1hYQT09</w:t>
        </w:r>
      </w:hyperlink>
    </w:p>
    <w:p w14:paraId="3A612EE6" w14:textId="62935119" w:rsidR="008236AE" w:rsidRPr="008236AE" w:rsidRDefault="00B14B09" w:rsidP="008236AE">
      <w:pPr>
        <w:shd w:val="clear" w:color="auto" w:fill="FFFFFF"/>
        <w:rPr>
          <w:rFonts w:ascii="Helvetica" w:eastAsia="Times New Roman" w:hAnsi="Helvetica" w:cs="Helvetica"/>
          <w:color w:val="232333"/>
          <w:spacing w:val="6"/>
          <w:sz w:val="21"/>
          <w:szCs w:val="21"/>
        </w:rPr>
      </w:pPr>
      <w:r w:rsidRPr="00666E4D">
        <w:rPr>
          <w:rFonts w:eastAsia="Times New Roman"/>
          <w:b/>
          <w:bCs/>
          <w:color w:val="0E228B"/>
          <w:sz w:val="24"/>
          <w:szCs w:val="24"/>
          <w:u w:val="single"/>
        </w:rPr>
        <w:t>Password:</w:t>
      </w:r>
      <w:r w:rsidR="008236AE" w:rsidRPr="008236AE">
        <w:rPr>
          <w:rStyle w:val="Hyperlink"/>
          <w:rFonts w:ascii="Helvetica" w:hAnsi="Helvetica" w:cs="Helvetica"/>
          <w:color w:val="232333"/>
          <w:spacing w:val="6"/>
          <w:sz w:val="21"/>
          <w:szCs w:val="21"/>
        </w:rPr>
        <w:t xml:space="preserve"> </w:t>
      </w:r>
      <w:r w:rsidR="0036253B">
        <w:rPr>
          <w:rStyle w:val="Hyperlink"/>
          <w:rFonts w:ascii="Helvetica" w:hAnsi="Helvetica" w:cs="Helvetica"/>
          <w:color w:val="232333"/>
          <w:spacing w:val="6"/>
          <w:sz w:val="21"/>
          <w:szCs w:val="21"/>
        </w:rPr>
        <w:tab/>
      </w:r>
      <w:r w:rsidR="008236AE" w:rsidRPr="008236AE">
        <w:rPr>
          <w:rFonts w:ascii="Helvetica" w:eastAsia="Times New Roman" w:hAnsi="Helvetica" w:cs="Helvetica"/>
          <w:color w:val="232333"/>
          <w:spacing w:val="6"/>
          <w:sz w:val="21"/>
          <w:szCs w:val="21"/>
        </w:rPr>
        <w:t>195412</w:t>
      </w:r>
    </w:p>
    <w:p w14:paraId="5BF0408E" w14:textId="1198CA93" w:rsidR="00484B1D" w:rsidRDefault="00484B1D" w:rsidP="00666E4D">
      <w:pPr>
        <w:rPr>
          <w:rFonts w:eastAsia="Times New Roman"/>
          <w:b/>
          <w:bCs/>
          <w:color w:val="0E228B"/>
          <w:sz w:val="24"/>
          <w:szCs w:val="24"/>
          <w:u w:val="single"/>
        </w:rPr>
      </w:pPr>
    </w:p>
    <w:p w14:paraId="5F1112E2" w14:textId="6F033817" w:rsidR="00666E4D" w:rsidRDefault="00666E4D" w:rsidP="00666E4D">
      <w:pPr>
        <w:rPr>
          <w:rFonts w:eastAsia="Times New Roman"/>
          <w:color w:val="0E228B"/>
          <w:sz w:val="20"/>
          <w:szCs w:val="20"/>
        </w:rPr>
      </w:pPr>
      <w:r w:rsidRPr="00666E4D">
        <w:rPr>
          <w:rFonts w:eastAsia="Times New Roman"/>
          <w:b/>
          <w:bCs/>
          <w:color w:val="0E228B"/>
          <w:sz w:val="24"/>
          <w:szCs w:val="24"/>
          <w:u w:val="single"/>
        </w:rPr>
        <w:t>Learning objectives:</w:t>
      </w:r>
      <w:r w:rsidR="009949AE">
        <w:rPr>
          <w:rFonts w:eastAsia="Times New Roman"/>
          <w:b/>
          <w:bCs/>
          <w:color w:val="0E228B"/>
          <w:sz w:val="24"/>
          <w:szCs w:val="24"/>
          <w:u w:val="single"/>
        </w:rPr>
        <w:t xml:space="preserve">  </w:t>
      </w:r>
      <w:r w:rsidR="009949AE" w:rsidRPr="009949AE">
        <w:rPr>
          <w:rFonts w:eastAsia="Times New Roman"/>
          <w:color w:val="0E228B"/>
          <w:sz w:val="20"/>
          <w:szCs w:val="20"/>
        </w:rPr>
        <w:t xml:space="preserve">  </w:t>
      </w:r>
    </w:p>
    <w:p w14:paraId="67E97974" w14:textId="77777777" w:rsidR="009949AE" w:rsidRPr="009949AE" w:rsidRDefault="009949AE" w:rsidP="00666E4D">
      <w:pPr>
        <w:rPr>
          <w:rFonts w:eastAsia="Times New Roman"/>
          <w:color w:val="0E228B"/>
          <w:sz w:val="20"/>
          <w:szCs w:val="20"/>
        </w:rPr>
      </w:pPr>
    </w:p>
    <w:p w14:paraId="2D0E5FEA" w14:textId="0DC694C6" w:rsidR="00666E4D" w:rsidRPr="00A50590" w:rsidRDefault="00666E4D" w:rsidP="00666E4D">
      <w:pPr>
        <w:ind w:left="720"/>
        <w:rPr>
          <w:rFonts w:eastAsia="Times New Roman"/>
          <w:color w:val="0E228B"/>
          <w:sz w:val="20"/>
          <w:szCs w:val="20"/>
        </w:rPr>
      </w:pPr>
      <w:r w:rsidRPr="00A50590">
        <w:rPr>
          <w:rFonts w:eastAsia="Times New Roman"/>
          <w:color w:val="0E228B"/>
          <w:sz w:val="20"/>
          <w:szCs w:val="20"/>
        </w:rPr>
        <w:t xml:space="preserve">1. </w:t>
      </w:r>
      <w:r w:rsidR="006C7BF4" w:rsidRPr="00A50590">
        <w:rPr>
          <w:rFonts w:eastAsia="Times New Roman"/>
          <w:color w:val="0E228B"/>
          <w:sz w:val="20"/>
          <w:szCs w:val="20"/>
        </w:rPr>
        <w:t xml:space="preserve"> </w:t>
      </w:r>
      <w:r w:rsidR="008C13CF" w:rsidRPr="00A50590">
        <w:rPr>
          <w:rFonts w:eastAsia="Times New Roman"/>
          <w:color w:val="0E228B"/>
          <w:sz w:val="20"/>
          <w:szCs w:val="20"/>
        </w:rPr>
        <w:t>Explain the pathophysiology of brain injury and the stages of recovery</w:t>
      </w:r>
      <w:r w:rsidR="00D7007A">
        <w:rPr>
          <w:rFonts w:eastAsia="Times New Roman"/>
          <w:color w:val="0E228B"/>
          <w:sz w:val="20"/>
          <w:szCs w:val="20"/>
        </w:rPr>
        <w:t xml:space="preserve">, </w:t>
      </w:r>
      <w:r w:rsidR="008C13CF" w:rsidRPr="00A50590">
        <w:rPr>
          <w:rFonts w:eastAsia="Times New Roman"/>
          <w:color w:val="0E228B"/>
          <w:sz w:val="20"/>
          <w:szCs w:val="20"/>
        </w:rPr>
        <w:t>with a focus on disorders of consciousness</w:t>
      </w:r>
      <w:r w:rsidR="005606F9" w:rsidRPr="00A50590">
        <w:rPr>
          <w:rFonts w:eastAsia="Times New Roman"/>
          <w:color w:val="0E228B"/>
          <w:sz w:val="20"/>
          <w:szCs w:val="20"/>
        </w:rPr>
        <w:t>.</w:t>
      </w:r>
    </w:p>
    <w:p w14:paraId="0B6EE153" w14:textId="698BC1F0" w:rsidR="0093669F" w:rsidRDefault="00666E4D" w:rsidP="005606F9">
      <w:pPr>
        <w:ind w:left="720"/>
        <w:rPr>
          <w:rFonts w:eastAsia="Times New Roman"/>
          <w:color w:val="0E228B"/>
          <w:sz w:val="20"/>
          <w:szCs w:val="20"/>
        </w:rPr>
      </w:pPr>
      <w:r w:rsidRPr="00A50590">
        <w:rPr>
          <w:rFonts w:eastAsia="Times New Roman"/>
          <w:color w:val="0E228B"/>
          <w:sz w:val="20"/>
          <w:szCs w:val="20"/>
        </w:rPr>
        <w:t xml:space="preserve">2. </w:t>
      </w:r>
      <w:r w:rsidR="006C7BF4" w:rsidRPr="00A50590">
        <w:rPr>
          <w:rFonts w:eastAsia="Times New Roman"/>
          <w:color w:val="0E228B"/>
          <w:sz w:val="20"/>
          <w:szCs w:val="20"/>
        </w:rPr>
        <w:t xml:space="preserve"> </w:t>
      </w:r>
      <w:r w:rsidR="005606F9" w:rsidRPr="00A50590">
        <w:rPr>
          <w:rFonts w:eastAsia="Times New Roman"/>
          <w:color w:val="0E228B"/>
          <w:sz w:val="20"/>
          <w:szCs w:val="20"/>
        </w:rPr>
        <w:t xml:space="preserve">Describe the </w:t>
      </w:r>
      <w:r w:rsidR="008C13CF" w:rsidRPr="00A50590">
        <w:rPr>
          <w:rFonts w:eastAsia="Times New Roman"/>
          <w:color w:val="0E228B"/>
          <w:sz w:val="20"/>
          <w:szCs w:val="20"/>
        </w:rPr>
        <w:t>clinical manifestations, common sequelae, and interdisciplinary nature of brain injury</w:t>
      </w:r>
      <w:r w:rsidR="005606F9" w:rsidRPr="00A50590">
        <w:rPr>
          <w:rFonts w:eastAsia="Times New Roman"/>
          <w:color w:val="0E228B"/>
          <w:sz w:val="20"/>
          <w:szCs w:val="20"/>
        </w:rPr>
        <w:t>.</w:t>
      </w:r>
      <w:r w:rsidR="003164FB" w:rsidRPr="00A50590">
        <w:rPr>
          <w:rFonts w:eastAsia="Times New Roman"/>
          <w:color w:val="0E228B"/>
          <w:sz w:val="20"/>
          <w:szCs w:val="20"/>
        </w:rPr>
        <w:br/>
      </w:r>
      <w:r w:rsidRPr="00A50590">
        <w:rPr>
          <w:rFonts w:eastAsia="Times New Roman"/>
          <w:color w:val="0E228B"/>
          <w:sz w:val="20"/>
          <w:szCs w:val="20"/>
        </w:rPr>
        <w:t xml:space="preserve">3. </w:t>
      </w:r>
      <w:r w:rsidR="008C13CF" w:rsidRPr="00A50590">
        <w:rPr>
          <w:rFonts w:eastAsia="Times New Roman"/>
          <w:color w:val="0E228B"/>
          <w:sz w:val="20"/>
          <w:szCs w:val="20"/>
        </w:rPr>
        <w:t xml:space="preserve"> Discu</w:t>
      </w:r>
      <w:r w:rsidR="00D444A2" w:rsidRPr="00A50590">
        <w:rPr>
          <w:rFonts w:eastAsia="Times New Roman"/>
          <w:color w:val="0E228B"/>
          <w:sz w:val="20"/>
          <w:szCs w:val="20"/>
        </w:rPr>
        <w:t>ss approaches to evaluating, diagnosing, managing, and prognosticating in brain injury</w:t>
      </w:r>
      <w:r w:rsidR="00A50590">
        <w:rPr>
          <w:rFonts w:eastAsia="Times New Roman"/>
          <w:color w:val="0E228B"/>
          <w:sz w:val="20"/>
          <w:szCs w:val="20"/>
        </w:rPr>
        <w:t>.</w:t>
      </w:r>
      <w:r w:rsidR="00D444A2">
        <w:rPr>
          <w:rFonts w:eastAsia="Times New Roman"/>
          <w:color w:val="0E228B"/>
          <w:sz w:val="20"/>
          <w:szCs w:val="20"/>
        </w:rPr>
        <w:t xml:space="preserve"> </w:t>
      </w:r>
    </w:p>
    <w:p w14:paraId="34E6509E" w14:textId="77777777" w:rsidR="005606F9" w:rsidRPr="00484B1D" w:rsidRDefault="005606F9" w:rsidP="005606F9">
      <w:pPr>
        <w:ind w:left="720"/>
        <w:rPr>
          <w:rFonts w:ascii="Georgia" w:eastAsia="Times New Roman" w:hAnsi="Georgia" w:cs="Helvetica"/>
          <w:sz w:val="32"/>
          <w:szCs w:val="32"/>
        </w:rPr>
      </w:pPr>
    </w:p>
    <w:p w14:paraId="128FC999" w14:textId="2147FE8C" w:rsidR="00D44D8A" w:rsidRDefault="0093669F" w:rsidP="0093669F">
      <w:pPr>
        <w:rPr>
          <w:rFonts w:eastAsia="Times New Roman"/>
          <w:b/>
          <w:bCs/>
          <w:color w:val="0E228B"/>
          <w:sz w:val="28"/>
          <w:szCs w:val="28"/>
          <w:u w:val="single"/>
        </w:rPr>
      </w:pPr>
      <w:r w:rsidRPr="00250CF5">
        <w:rPr>
          <w:rFonts w:eastAsia="Times New Roman"/>
          <w:b/>
          <w:bCs/>
          <w:color w:val="0E228B"/>
          <w:sz w:val="28"/>
          <w:szCs w:val="28"/>
          <w:u w:val="single"/>
        </w:rPr>
        <w:t>Presented by:</w:t>
      </w:r>
    </w:p>
    <w:p w14:paraId="548C5C8D" w14:textId="61FCF42F" w:rsidR="005606F9" w:rsidRDefault="005606F9" w:rsidP="0093669F">
      <w:pPr>
        <w:rPr>
          <w:rFonts w:eastAsia="Times New Roman"/>
          <w:b/>
          <w:bCs/>
          <w:color w:val="0E228B"/>
          <w:sz w:val="28"/>
          <w:szCs w:val="28"/>
          <w:u w:val="single"/>
        </w:rPr>
      </w:pPr>
      <w:r w:rsidRPr="00D34428">
        <w:rPr>
          <w:rFonts w:eastAsia="Times New Roman"/>
          <w:b/>
          <w:bCs/>
          <w:noProof/>
          <w:color w:val="0E228B"/>
          <w:sz w:val="28"/>
          <w:szCs w:val="28"/>
          <w:u w:val="single"/>
        </w:rPr>
        <w:drawing>
          <wp:anchor distT="0" distB="0" distL="114300" distR="114300" simplePos="0" relativeHeight="251671552" behindDoc="1" locked="0" layoutInCell="1" allowOverlap="1" wp14:anchorId="72DAB6CB" wp14:editId="3A2634DB">
            <wp:simplePos x="0" y="0"/>
            <wp:positionH relativeFrom="column">
              <wp:posOffset>3860165</wp:posOffset>
            </wp:positionH>
            <wp:positionV relativeFrom="paragraph">
              <wp:posOffset>91440</wp:posOffset>
            </wp:positionV>
            <wp:extent cx="1493520" cy="1493520"/>
            <wp:effectExtent l="0" t="0" r="5080" b="5080"/>
            <wp:wrapTight wrapText="bothSides">
              <wp:wrapPolygon edited="0">
                <wp:start x="0" y="0"/>
                <wp:lineTo x="0" y="21490"/>
                <wp:lineTo x="21490" y="21490"/>
                <wp:lineTo x="21490" y="0"/>
                <wp:lineTo x="0" y="0"/>
              </wp:wrapPolygon>
            </wp:wrapTight>
            <wp:docPr id="870176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76380" name=""/>
                    <pic:cNvPicPr/>
                  </pic:nvPicPr>
                  <pic:blipFill>
                    <a:blip r:embed="rId6">
                      <a:extLst>
                        <a:ext uri="{28A0092B-C50C-407E-A947-70E740481C1C}">
                          <a14:useLocalDpi xmlns:a14="http://schemas.microsoft.com/office/drawing/2010/main" val="0"/>
                        </a:ext>
                      </a:extLst>
                    </a:blip>
                    <a:stretch>
                      <a:fillRect/>
                    </a:stretch>
                  </pic:blipFill>
                  <pic:spPr>
                    <a:xfrm>
                      <a:off x="0" y="0"/>
                      <a:ext cx="1493520" cy="1493520"/>
                    </a:xfrm>
                    <a:prstGeom prst="rect">
                      <a:avLst/>
                    </a:prstGeom>
                  </pic:spPr>
                </pic:pic>
              </a:graphicData>
            </a:graphic>
            <wp14:sizeRelH relativeFrom="page">
              <wp14:pctWidth>0</wp14:pctWidth>
            </wp14:sizeRelH>
            <wp14:sizeRelV relativeFrom="page">
              <wp14:pctHeight>0</wp14:pctHeight>
            </wp14:sizeRelV>
          </wp:anchor>
        </w:drawing>
      </w:r>
      <w:r w:rsidRPr="00D34428">
        <w:rPr>
          <w:rFonts w:eastAsia="Times New Roman"/>
          <w:b/>
          <w:bCs/>
          <w:noProof/>
          <w:sz w:val="20"/>
          <w:szCs w:val="20"/>
        </w:rPr>
        <w:drawing>
          <wp:anchor distT="0" distB="0" distL="114300" distR="114300" simplePos="0" relativeHeight="251672576" behindDoc="1" locked="0" layoutInCell="1" allowOverlap="1" wp14:anchorId="2E62835A" wp14:editId="18994458">
            <wp:simplePos x="0" y="0"/>
            <wp:positionH relativeFrom="column">
              <wp:posOffset>1343660</wp:posOffset>
            </wp:positionH>
            <wp:positionV relativeFrom="paragraph">
              <wp:posOffset>122158</wp:posOffset>
            </wp:positionV>
            <wp:extent cx="1484630" cy="1468755"/>
            <wp:effectExtent l="0" t="0" r="1270" b="4445"/>
            <wp:wrapTight wrapText="bothSides">
              <wp:wrapPolygon edited="0">
                <wp:start x="0" y="0"/>
                <wp:lineTo x="0" y="21479"/>
                <wp:lineTo x="21434" y="21479"/>
                <wp:lineTo x="21434" y="0"/>
                <wp:lineTo x="0" y="0"/>
              </wp:wrapPolygon>
            </wp:wrapTight>
            <wp:docPr id="1454841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41749" name=""/>
                    <pic:cNvPicPr/>
                  </pic:nvPicPr>
                  <pic:blipFill>
                    <a:blip r:embed="rId7">
                      <a:extLst>
                        <a:ext uri="{28A0092B-C50C-407E-A947-70E740481C1C}">
                          <a14:useLocalDpi xmlns:a14="http://schemas.microsoft.com/office/drawing/2010/main" val="0"/>
                        </a:ext>
                      </a:extLst>
                    </a:blip>
                    <a:stretch>
                      <a:fillRect/>
                    </a:stretch>
                  </pic:blipFill>
                  <pic:spPr>
                    <a:xfrm>
                      <a:off x="0" y="0"/>
                      <a:ext cx="1484630" cy="1468755"/>
                    </a:xfrm>
                    <a:prstGeom prst="rect">
                      <a:avLst/>
                    </a:prstGeom>
                  </pic:spPr>
                </pic:pic>
              </a:graphicData>
            </a:graphic>
            <wp14:sizeRelH relativeFrom="page">
              <wp14:pctWidth>0</wp14:pctWidth>
            </wp14:sizeRelH>
            <wp14:sizeRelV relativeFrom="page">
              <wp14:pctHeight>0</wp14:pctHeight>
            </wp14:sizeRelV>
          </wp:anchor>
        </w:drawing>
      </w:r>
    </w:p>
    <w:p w14:paraId="37C6DEC1" w14:textId="46A16F4D" w:rsidR="0093669F" w:rsidRPr="00250CF5" w:rsidRDefault="00A32FA8" w:rsidP="0093669F">
      <w:pPr>
        <w:rPr>
          <w:rFonts w:ascii="Georgia" w:eastAsia="Times New Roman" w:hAnsi="Georgia" w:cs="Helvetica"/>
          <w:sz w:val="24"/>
          <w:szCs w:val="24"/>
          <w:u w:val="single"/>
        </w:rPr>
      </w:pPr>
      <w:r w:rsidRPr="00250CF5">
        <w:rPr>
          <w:rFonts w:eastAsia="Times New Roman"/>
          <w:sz w:val="28"/>
          <w:szCs w:val="28"/>
        </w:rPr>
        <w:tab/>
      </w:r>
      <w:r w:rsidRPr="00D44D8A">
        <w:rPr>
          <w:rFonts w:eastAsia="Times New Roman"/>
          <w:sz w:val="28"/>
          <w:szCs w:val="28"/>
        </w:rPr>
        <w:tab/>
      </w:r>
    </w:p>
    <w:p w14:paraId="635C7564" w14:textId="62FCE32C" w:rsidR="0093669F" w:rsidRDefault="0093669F" w:rsidP="0093669F">
      <w:pPr>
        <w:jc w:val="both"/>
        <w:rPr>
          <w:rFonts w:eastAsia="Times New Roman"/>
          <w:b/>
          <w:bCs/>
          <w:sz w:val="20"/>
          <w:szCs w:val="20"/>
        </w:rPr>
      </w:pPr>
      <w:r>
        <w:rPr>
          <w:rFonts w:eastAsia="Times New Roman"/>
          <w:b/>
          <w:bCs/>
          <w:sz w:val="20"/>
          <w:szCs w:val="20"/>
        </w:rPr>
        <w:t> </w:t>
      </w:r>
    </w:p>
    <w:p w14:paraId="433C8521" w14:textId="69420543" w:rsidR="00B5117A" w:rsidRDefault="00B5117A" w:rsidP="0093669F">
      <w:pPr>
        <w:jc w:val="both"/>
        <w:rPr>
          <w:rFonts w:eastAsia="Times New Roman"/>
          <w:b/>
          <w:bCs/>
          <w:sz w:val="20"/>
          <w:szCs w:val="20"/>
        </w:rPr>
      </w:pPr>
    </w:p>
    <w:p w14:paraId="4732CA89" w14:textId="18B0FF39" w:rsidR="00B5117A" w:rsidRDefault="00B5117A" w:rsidP="0093669F">
      <w:pPr>
        <w:jc w:val="both"/>
        <w:rPr>
          <w:rFonts w:eastAsia="Times New Roman"/>
          <w:b/>
          <w:bCs/>
          <w:sz w:val="20"/>
          <w:szCs w:val="20"/>
        </w:rPr>
      </w:pPr>
    </w:p>
    <w:p w14:paraId="6213FD23" w14:textId="03E6E9E5" w:rsidR="00B5117A" w:rsidRDefault="00B5117A" w:rsidP="0093669F">
      <w:pPr>
        <w:jc w:val="both"/>
        <w:rPr>
          <w:rFonts w:eastAsia="Times New Roman"/>
          <w:b/>
          <w:bCs/>
          <w:sz w:val="20"/>
          <w:szCs w:val="20"/>
        </w:rPr>
      </w:pPr>
    </w:p>
    <w:p w14:paraId="1D3CAEA4" w14:textId="74139913" w:rsidR="00B5117A" w:rsidRDefault="00B5117A" w:rsidP="0093669F">
      <w:pPr>
        <w:jc w:val="both"/>
        <w:rPr>
          <w:rFonts w:eastAsia="Times New Roman"/>
          <w:b/>
          <w:bCs/>
          <w:sz w:val="20"/>
          <w:szCs w:val="20"/>
        </w:rPr>
      </w:pPr>
    </w:p>
    <w:p w14:paraId="3ED725D1" w14:textId="4C164CE4" w:rsidR="00D44D8A" w:rsidRDefault="00D44D8A" w:rsidP="00D44D8A">
      <w:pPr>
        <w:rPr>
          <w:rFonts w:eastAsia="Times New Roman"/>
          <w:b/>
          <w:bCs/>
          <w:sz w:val="20"/>
          <w:szCs w:val="20"/>
        </w:rPr>
      </w:pPr>
    </w:p>
    <w:p w14:paraId="5130D8BC" w14:textId="3F34380C" w:rsidR="00D44D8A" w:rsidRDefault="00D44D8A" w:rsidP="00D44D8A">
      <w:pPr>
        <w:rPr>
          <w:rFonts w:eastAsia="Times New Roman"/>
          <w:b/>
          <w:bCs/>
          <w:sz w:val="20"/>
          <w:szCs w:val="20"/>
        </w:rPr>
      </w:pPr>
    </w:p>
    <w:p w14:paraId="04DF9DA4" w14:textId="77777777" w:rsidR="00546F22" w:rsidRDefault="00975167" w:rsidP="00975167">
      <w:pPr>
        <w:rPr>
          <w:rFonts w:eastAsia="Times New Roman"/>
          <w:b/>
          <w:bCs/>
          <w:sz w:val="28"/>
          <w:szCs w:val="28"/>
        </w:rPr>
      </w:pPr>
      <w:r>
        <w:rPr>
          <w:rFonts w:eastAsia="Times New Roman"/>
          <w:b/>
          <w:bCs/>
          <w:sz w:val="28"/>
          <w:szCs w:val="28"/>
        </w:rPr>
        <w:t xml:space="preserve">                        </w:t>
      </w:r>
    </w:p>
    <w:p w14:paraId="0F9BF3A4" w14:textId="43E21B05" w:rsidR="00B5117A" w:rsidRPr="00E17469" w:rsidRDefault="00546F22" w:rsidP="00975167">
      <w:pPr>
        <w:rPr>
          <w:rFonts w:eastAsia="Times New Roman"/>
          <w:b/>
          <w:bCs/>
          <w:sz w:val="28"/>
          <w:szCs w:val="28"/>
        </w:rPr>
      </w:pPr>
      <w:r>
        <w:rPr>
          <w:rFonts w:eastAsia="Times New Roman"/>
          <w:b/>
          <w:bCs/>
          <w:sz w:val="28"/>
          <w:szCs w:val="28"/>
        </w:rPr>
        <w:t xml:space="preserve">                          </w:t>
      </w:r>
      <w:r w:rsidR="00975167">
        <w:rPr>
          <w:rFonts w:eastAsia="Times New Roman"/>
          <w:b/>
          <w:bCs/>
          <w:sz w:val="28"/>
          <w:szCs w:val="28"/>
        </w:rPr>
        <w:t xml:space="preserve"> </w:t>
      </w:r>
      <w:r w:rsidR="005606F9">
        <w:rPr>
          <w:rFonts w:eastAsia="Times New Roman"/>
          <w:b/>
          <w:bCs/>
          <w:sz w:val="28"/>
          <w:szCs w:val="28"/>
        </w:rPr>
        <w:t xml:space="preserve">      </w:t>
      </w:r>
      <w:r w:rsidR="00D34428" w:rsidRPr="005606F9">
        <w:rPr>
          <w:rFonts w:eastAsia="Times New Roman"/>
          <w:b/>
          <w:bCs/>
          <w:sz w:val="28"/>
          <w:szCs w:val="28"/>
        </w:rPr>
        <w:t>Andrew Galica, MD</w:t>
      </w:r>
      <w:r w:rsidR="00B5117A">
        <w:rPr>
          <w:rFonts w:eastAsia="Times New Roman"/>
          <w:b/>
          <w:bCs/>
          <w:sz w:val="28"/>
          <w:szCs w:val="28"/>
        </w:rPr>
        <w:t xml:space="preserve">   </w:t>
      </w:r>
      <w:r w:rsidR="00666E4D">
        <w:rPr>
          <w:rFonts w:eastAsia="Times New Roman"/>
          <w:b/>
          <w:bCs/>
          <w:sz w:val="28"/>
          <w:szCs w:val="28"/>
        </w:rPr>
        <w:t xml:space="preserve">    </w:t>
      </w:r>
      <w:r w:rsidR="00D44D8A">
        <w:rPr>
          <w:rFonts w:eastAsia="Times New Roman"/>
          <w:b/>
          <w:bCs/>
          <w:sz w:val="28"/>
          <w:szCs w:val="28"/>
        </w:rPr>
        <w:t xml:space="preserve">               </w:t>
      </w:r>
      <w:r w:rsidR="00CE7E07">
        <w:rPr>
          <w:rFonts w:eastAsia="Times New Roman"/>
          <w:b/>
          <w:bCs/>
          <w:sz w:val="28"/>
          <w:szCs w:val="28"/>
        </w:rPr>
        <w:t xml:space="preserve"> </w:t>
      </w:r>
      <w:r w:rsidR="00A02FF7">
        <w:rPr>
          <w:rFonts w:eastAsia="Times New Roman"/>
          <w:b/>
          <w:bCs/>
          <w:sz w:val="28"/>
          <w:szCs w:val="28"/>
        </w:rPr>
        <w:t xml:space="preserve"> </w:t>
      </w:r>
      <w:r w:rsidR="005606F9">
        <w:rPr>
          <w:rFonts w:eastAsia="Times New Roman"/>
          <w:b/>
          <w:bCs/>
          <w:sz w:val="28"/>
          <w:szCs w:val="28"/>
        </w:rPr>
        <w:t xml:space="preserve">  </w:t>
      </w:r>
      <w:r w:rsidR="00D34428" w:rsidRPr="00D34428">
        <w:rPr>
          <w:rFonts w:eastAsia="Times New Roman"/>
          <w:b/>
          <w:bCs/>
          <w:sz w:val="28"/>
          <w:szCs w:val="28"/>
        </w:rPr>
        <w:t>Michael Young, MD, MPhi</w:t>
      </w:r>
      <w:r w:rsidR="00D34428">
        <w:rPr>
          <w:rFonts w:eastAsia="Times New Roman"/>
          <w:b/>
          <w:bCs/>
          <w:sz w:val="28"/>
          <w:szCs w:val="28"/>
        </w:rPr>
        <w:t>l</w:t>
      </w:r>
    </w:p>
    <w:p w14:paraId="680CAFD0" w14:textId="68BD9075" w:rsidR="00D34428" w:rsidRPr="00A50590" w:rsidRDefault="00CE7E07" w:rsidP="00D34428">
      <w:pPr>
        <w:ind w:firstLine="720"/>
        <w:rPr>
          <w:rFonts w:eastAsia="Times New Roman"/>
          <w:sz w:val="20"/>
          <w:szCs w:val="20"/>
        </w:rPr>
      </w:pPr>
      <w:r>
        <w:rPr>
          <w:rFonts w:eastAsia="Times New Roman"/>
          <w:sz w:val="20"/>
          <w:szCs w:val="20"/>
        </w:rPr>
        <w:t xml:space="preserve">        </w:t>
      </w:r>
      <w:r w:rsidR="00B767F6">
        <w:rPr>
          <w:rFonts w:eastAsia="Times New Roman"/>
          <w:sz w:val="20"/>
          <w:szCs w:val="20"/>
        </w:rPr>
        <w:tab/>
      </w:r>
      <w:r w:rsidR="00A02FF7">
        <w:rPr>
          <w:rFonts w:eastAsia="Times New Roman"/>
          <w:sz w:val="20"/>
          <w:szCs w:val="20"/>
        </w:rPr>
        <w:t xml:space="preserve">     </w:t>
      </w:r>
      <w:r w:rsidR="005606F9">
        <w:rPr>
          <w:rFonts w:eastAsia="Times New Roman"/>
          <w:sz w:val="20"/>
          <w:szCs w:val="20"/>
        </w:rPr>
        <w:t xml:space="preserve">     </w:t>
      </w:r>
      <w:r w:rsidR="00A02FF7">
        <w:rPr>
          <w:rFonts w:eastAsia="Times New Roman"/>
          <w:sz w:val="20"/>
          <w:szCs w:val="20"/>
        </w:rPr>
        <w:t xml:space="preserve"> </w:t>
      </w:r>
      <w:r w:rsidR="00D34428" w:rsidRPr="00A50590">
        <w:rPr>
          <w:rFonts w:eastAsia="Times New Roman"/>
          <w:sz w:val="20"/>
          <w:szCs w:val="20"/>
        </w:rPr>
        <w:t>UMass Memorial Medical Center</w:t>
      </w:r>
      <w:r w:rsidR="00D34428" w:rsidRPr="00A50590">
        <w:rPr>
          <w:rFonts w:eastAsia="Times New Roman"/>
          <w:sz w:val="20"/>
          <w:szCs w:val="20"/>
        </w:rPr>
        <w:tab/>
      </w:r>
      <w:r w:rsidR="005606F9" w:rsidRPr="00A50590">
        <w:rPr>
          <w:rFonts w:eastAsia="Times New Roman"/>
          <w:sz w:val="20"/>
          <w:szCs w:val="20"/>
        </w:rPr>
        <w:t xml:space="preserve">    </w:t>
      </w:r>
      <w:r w:rsidR="005606F9" w:rsidRPr="00A50590">
        <w:rPr>
          <w:rFonts w:eastAsia="Times New Roman"/>
          <w:sz w:val="20"/>
          <w:szCs w:val="20"/>
        </w:rPr>
        <w:tab/>
      </w:r>
      <w:r w:rsidR="00D34428" w:rsidRPr="00A50590">
        <w:rPr>
          <w:rFonts w:eastAsia="Times New Roman"/>
          <w:sz w:val="20"/>
          <w:szCs w:val="20"/>
        </w:rPr>
        <w:t xml:space="preserve">Associate Director, MGH </w:t>
      </w:r>
      <w:proofErr w:type="spellStart"/>
      <w:r w:rsidR="00D34428" w:rsidRPr="00A50590">
        <w:rPr>
          <w:rFonts w:eastAsia="Times New Roman"/>
          <w:sz w:val="20"/>
          <w:szCs w:val="20"/>
        </w:rPr>
        <w:t>Neurorecovery</w:t>
      </w:r>
      <w:proofErr w:type="spellEnd"/>
      <w:r w:rsidR="00D34428" w:rsidRPr="00A50590">
        <w:rPr>
          <w:rFonts w:eastAsia="Times New Roman"/>
          <w:sz w:val="20"/>
          <w:szCs w:val="20"/>
        </w:rPr>
        <w:t xml:space="preserve"> Clinic</w:t>
      </w:r>
    </w:p>
    <w:p w14:paraId="49C1B58C" w14:textId="78D419C2" w:rsidR="00D34428" w:rsidRPr="00A50590" w:rsidRDefault="00D34428" w:rsidP="00D34428">
      <w:pPr>
        <w:ind w:left="1440"/>
        <w:rPr>
          <w:rFonts w:eastAsia="Times New Roman"/>
          <w:sz w:val="20"/>
          <w:szCs w:val="20"/>
        </w:rPr>
      </w:pPr>
      <w:r w:rsidRPr="00A50590">
        <w:rPr>
          <w:rFonts w:eastAsia="Times New Roman"/>
          <w:sz w:val="20"/>
          <w:szCs w:val="20"/>
        </w:rPr>
        <w:t xml:space="preserve">     </w:t>
      </w:r>
      <w:r w:rsidR="005606F9" w:rsidRPr="00A50590">
        <w:rPr>
          <w:rFonts w:eastAsia="Times New Roman"/>
          <w:sz w:val="20"/>
          <w:szCs w:val="20"/>
        </w:rPr>
        <w:t xml:space="preserve">     </w:t>
      </w:r>
      <w:r w:rsidRPr="00A50590">
        <w:rPr>
          <w:rFonts w:eastAsia="Times New Roman"/>
          <w:sz w:val="20"/>
          <w:szCs w:val="20"/>
        </w:rPr>
        <w:t xml:space="preserve"> Assistant Professor of Neurology</w:t>
      </w:r>
      <w:r w:rsidRPr="00A50590">
        <w:rPr>
          <w:rFonts w:eastAsia="Times New Roman"/>
          <w:sz w:val="20"/>
          <w:szCs w:val="20"/>
        </w:rPr>
        <w:tab/>
      </w:r>
      <w:r w:rsidRPr="00A50590">
        <w:rPr>
          <w:rFonts w:eastAsia="Times New Roman"/>
          <w:sz w:val="20"/>
          <w:szCs w:val="20"/>
        </w:rPr>
        <w:tab/>
      </w:r>
      <w:r w:rsidR="005606F9" w:rsidRPr="00A50590">
        <w:rPr>
          <w:rFonts w:eastAsia="Times New Roman"/>
          <w:sz w:val="20"/>
          <w:szCs w:val="20"/>
        </w:rPr>
        <w:t xml:space="preserve">      </w:t>
      </w:r>
      <w:r w:rsidRPr="00A50590">
        <w:rPr>
          <w:rFonts w:eastAsia="Times New Roman"/>
          <w:sz w:val="20"/>
          <w:szCs w:val="20"/>
        </w:rPr>
        <w:t>Massachusetts General Hospital</w:t>
      </w:r>
    </w:p>
    <w:p w14:paraId="09BB0357" w14:textId="50122C9C" w:rsidR="00DA1126" w:rsidRPr="00DA1126" w:rsidRDefault="00A02FF7" w:rsidP="003B32FE">
      <w:pPr>
        <w:ind w:firstLine="720"/>
        <w:rPr>
          <w:rFonts w:eastAsia="Times New Roman"/>
          <w:sz w:val="20"/>
          <w:szCs w:val="20"/>
        </w:rPr>
      </w:pPr>
      <w:r w:rsidRPr="00A50590">
        <w:rPr>
          <w:rFonts w:eastAsia="Times New Roman"/>
          <w:sz w:val="20"/>
          <w:szCs w:val="20"/>
        </w:rPr>
        <w:t xml:space="preserve">     </w:t>
      </w:r>
      <w:r w:rsidR="005606F9" w:rsidRPr="00A50590">
        <w:rPr>
          <w:rFonts w:eastAsia="Times New Roman"/>
          <w:sz w:val="20"/>
          <w:szCs w:val="20"/>
        </w:rPr>
        <w:t xml:space="preserve">      </w:t>
      </w:r>
      <w:r w:rsidR="00D34428" w:rsidRPr="00A50590">
        <w:rPr>
          <w:rFonts w:eastAsia="Times New Roman"/>
          <w:sz w:val="20"/>
          <w:szCs w:val="20"/>
        </w:rPr>
        <w:t xml:space="preserve"> </w:t>
      </w:r>
      <w:r w:rsidR="00B767F6" w:rsidRPr="00A50590">
        <w:rPr>
          <w:rFonts w:eastAsia="Times New Roman"/>
          <w:sz w:val="20"/>
          <w:szCs w:val="20"/>
        </w:rPr>
        <w:t>University of Massachusetts Chan Medical School</w:t>
      </w:r>
      <w:r w:rsidR="00CE7E07" w:rsidRPr="00A50590">
        <w:rPr>
          <w:rFonts w:eastAsia="Times New Roman"/>
          <w:sz w:val="20"/>
          <w:szCs w:val="20"/>
        </w:rPr>
        <w:t xml:space="preserve"> </w:t>
      </w:r>
      <w:r w:rsidR="00CE7E07">
        <w:rPr>
          <w:rFonts w:eastAsia="Times New Roman"/>
          <w:sz w:val="20"/>
          <w:szCs w:val="20"/>
        </w:rPr>
        <w:t xml:space="preserve">          </w:t>
      </w:r>
      <w:r w:rsidR="00CE7E07">
        <w:rPr>
          <w:rFonts w:eastAsia="Times New Roman"/>
          <w:sz w:val="20"/>
          <w:szCs w:val="20"/>
        </w:rPr>
        <w:tab/>
        <w:t xml:space="preserve">     </w:t>
      </w:r>
      <w:r w:rsidR="00DA1126">
        <w:rPr>
          <w:rFonts w:eastAsia="Times New Roman"/>
          <w:sz w:val="20"/>
          <w:szCs w:val="20"/>
        </w:rPr>
        <w:tab/>
      </w:r>
      <w:r w:rsidR="00DA1126">
        <w:rPr>
          <w:rFonts w:eastAsia="Times New Roman"/>
          <w:sz w:val="20"/>
          <w:szCs w:val="20"/>
        </w:rPr>
        <w:tab/>
      </w:r>
      <w:r w:rsidR="00DA1126">
        <w:rPr>
          <w:rFonts w:eastAsia="Times New Roman"/>
          <w:sz w:val="20"/>
          <w:szCs w:val="20"/>
        </w:rPr>
        <w:tab/>
      </w:r>
      <w:r w:rsidR="00CE7E07">
        <w:rPr>
          <w:rFonts w:eastAsia="Times New Roman"/>
          <w:sz w:val="20"/>
          <w:szCs w:val="20"/>
        </w:rPr>
        <w:t xml:space="preserve">  </w:t>
      </w:r>
      <w:r w:rsidR="00DA1126">
        <w:rPr>
          <w:rFonts w:eastAsia="Times New Roman"/>
          <w:sz w:val="20"/>
          <w:szCs w:val="20"/>
        </w:rPr>
        <w:tab/>
      </w:r>
    </w:p>
    <w:p w14:paraId="0F62789A" w14:textId="418D3A34" w:rsidR="003B32FE" w:rsidRPr="00484B1D" w:rsidRDefault="00CE7E07" w:rsidP="00B767F6">
      <w:pPr>
        <w:ind w:firstLine="720"/>
        <w:rPr>
          <w:rFonts w:eastAsia="Times New Roman"/>
          <w:sz w:val="16"/>
          <w:szCs w:val="16"/>
        </w:rPr>
      </w:pPr>
      <w:r>
        <w:rPr>
          <w:rFonts w:eastAsia="Times New Roman"/>
          <w:sz w:val="20"/>
          <w:szCs w:val="20"/>
        </w:rPr>
        <w:t xml:space="preserve">      </w:t>
      </w:r>
    </w:p>
    <w:p w14:paraId="3E48A552" w14:textId="77777777" w:rsidR="005606F9" w:rsidRDefault="005606F9" w:rsidP="00BB4309">
      <w:pPr>
        <w:rPr>
          <w:rFonts w:eastAsia="Times New Roman"/>
          <w:color w:val="0E228B"/>
          <w:sz w:val="28"/>
          <w:szCs w:val="28"/>
        </w:rPr>
      </w:pPr>
    </w:p>
    <w:p w14:paraId="7C379092" w14:textId="3A49DA4E" w:rsidR="0093669F" w:rsidRDefault="0093669F" w:rsidP="00BB4309">
      <w:pPr>
        <w:rPr>
          <w:rFonts w:eastAsia="Times New Roman"/>
          <w:color w:val="0E228B"/>
          <w:sz w:val="28"/>
          <w:szCs w:val="28"/>
        </w:rPr>
      </w:pPr>
      <w:r>
        <w:rPr>
          <w:rFonts w:eastAsia="Times New Roman"/>
          <w:color w:val="0E228B"/>
          <w:sz w:val="28"/>
          <w:szCs w:val="28"/>
        </w:rPr>
        <w:t>Sponsored by the Departments of Neurology and Neurobiology and the NeuroNexus Institute</w:t>
      </w:r>
    </w:p>
    <w:p w14:paraId="1BF89AE2" w14:textId="77777777" w:rsidR="00484B1D" w:rsidRPr="00484B1D" w:rsidRDefault="0093669F" w:rsidP="00F371D1">
      <w:pPr>
        <w:pStyle w:val="Address1"/>
        <w:jc w:val="left"/>
        <w:rPr>
          <w:color w:val="0E228B"/>
          <w:sz w:val="12"/>
          <w:szCs w:val="12"/>
        </w:rPr>
      </w:pPr>
      <w:r w:rsidRPr="00484B1D">
        <w:rPr>
          <w:color w:val="0E228B"/>
          <w:sz w:val="12"/>
          <w:szCs w:val="12"/>
        </w:rPr>
        <w:t> </w:t>
      </w:r>
    </w:p>
    <w:p w14:paraId="52342640" w14:textId="168F8BF3" w:rsidR="00F371D1" w:rsidRPr="00E166E9" w:rsidRDefault="00F371D1" w:rsidP="00F371D1">
      <w:pPr>
        <w:pStyle w:val="Address1"/>
        <w:jc w:val="left"/>
        <w:rPr>
          <w:rFonts w:ascii="Calibri" w:hAnsi="Calibri"/>
          <w:b w:val="0"/>
          <w:color w:val="auto"/>
          <w:sz w:val="16"/>
          <w:szCs w:val="16"/>
        </w:rPr>
      </w:pPr>
      <w:r w:rsidRPr="00E166E9">
        <w:rPr>
          <w:rFonts w:ascii="Calibri" w:hAnsi="Calibri"/>
          <w:color w:val="auto"/>
          <w:sz w:val="16"/>
          <w:szCs w:val="16"/>
        </w:rPr>
        <w:t>Accreditation Statement</w:t>
      </w:r>
      <w:r w:rsidRPr="00E166E9">
        <w:rPr>
          <w:rFonts w:ascii="Calibri" w:hAnsi="Calibri"/>
          <w:b w:val="0"/>
          <w:color w:val="auto"/>
          <w:sz w:val="16"/>
          <w:szCs w:val="16"/>
        </w:rPr>
        <w:t>:  The University of Massachusetts Chan Medical School is accredited by the ACCME to provide continuing medical education for physicians.</w:t>
      </w:r>
    </w:p>
    <w:p w14:paraId="35AC4529" w14:textId="346B8ED6" w:rsidR="00F371D1" w:rsidRPr="00E166E9" w:rsidRDefault="00F371D1" w:rsidP="00F371D1">
      <w:pPr>
        <w:pStyle w:val="Address1"/>
        <w:jc w:val="left"/>
        <w:rPr>
          <w:rFonts w:ascii="Calibri" w:hAnsi="Calibri"/>
          <w:b w:val="0"/>
          <w:color w:val="auto"/>
          <w:sz w:val="16"/>
          <w:szCs w:val="16"/>
        </w:rPr>
      </w:pPr>
      <w:r w:rsidRPr="00E166E9">
        <w:rPr>
          <w:rFonts w:ascii="Calibri" w:hAnsi="Calibri"/>
          <w:color w:val="auto"/>
          <w:sz w:val="16"/>
          <w:szCs w:val="16"/>
        </w:rPr>
        <w:t xml:space="preserve">Designation Statement:  </w:t>
      </w:r>
      <w:r w:rsidRPr="00E166E9">
        <w:rPr>
          <w:rFonts w:ascii="Calibri" w:hAnsi="Calibri"/>
          <w:b w:val="0"/>
          <w:color w:val="auto"/>
          <w:sz w:val="16"/>
          <w:szCs w:val="16"/>
        </w:rPr>
        <w:t xml:space="preserve">The </w:t>
      </w:r>
      <w:r w:rsidR="00716A56" w:rsidRPr="00716A56">
        <w:rPr>
          <w:rFonts w:ascii="Calibri" w:hAnsi="Calibri"/>
          <w:b w:val="0"/>
          <w:color w:val="auto"/>
          <w:sz w:val="16"/>
          <w:szCs w:val="16"/>
        </w:rPr>
        <w:t xml:space="preserve">University of Massachusetts Chan Medical School </w:t>
      </w:r>
      <w:r w:rsidRPr="00E166E9">
        <w:rPr>
          <w:rFonts w:ascii="Calibri" w:hAnsi="Calibri"/>
          <w:b w:val="0"/>
          <w:color w:val="auto"/>
          <w:sz w:val="16"/>
          <w:szCs w:val="16"/>
        </w:rPr>
        <w:t xml:space="preserve">designates this live activity for a maximum of 1 </w:t>
      </w:r>
      <w:r w:rsidRPr="00E166E9">
        <w:rPr>
          <w:rFonts w:ascii="Calibri" w:hAnsi="Calibri"/>
          <w:b w:val="0"/>
          <w:i/>
          <w:color w:val="auto"/>
          <w:sz w:val="16"/>
          <w:szCs w:val="16"/>
        </w:rPr>
        <w:t>AMA PRA Category 1 credit(s) ™</w:t>
      </w:r>
      <w:r w:rsidRPr="00E166E9">
        <w:rPr>
          <w:rFonts w:ascii="Calibri" w:hAnsi="Calibri"/>
          <w:b w:val="0"/>
          <w:color w:val="auto"/>
          <w:sz w:val="16"/>
          <w:szCs w:val="16"/>
        </w:rPr>
        <w:t xml:space="preserve">. </w:t>
      </w:r>
      <w:r w:rsidRPr="00E166E9">
        <w:rPr>
          <w:rFonts w:ascii="Calibri" w:hAnsi="Calibri"/>
          <w:b w:val="0"/>
          <w:color w:val="auto"/>
          <w:sz w:val="16"/>
          <w:szCs w:val="16"/>
        </w:rPr>
        <w:br/>
        <w:t>Physicians should claim only credit commensurate with the extent of their participation in the activity.</w:t>
      </w:r>
    </w:p>
    <w:p w14:paraId="7AB229AC" w14:textId="5CBD1120" w:rsidR="0093669F" w:rsidRPr="00E166E9" w:rsidRDefault="00F371D1" w:rsidP="00E166E9">
      <w:pPr>
        <w:pStyle w:val="Address1"/>
        <w:jc w:val="left"/>
        <w:rPr>
          <w:rFonts w:ascii="Calibri" w:hAnsi="Calibri"/>
          <w:color w:val="auto"/>
          <w:sz w:val="16"/>
          <w:szCs w:val="16"/>
        </w:rPr>
      </w:pPr>
      <w:r w:rsidRPr="00E166E9">
        <w:rPr>
          <w:rFonts w:ascii="Calibri" w:hAnsi="Calibri"/>
          <w:color w:val="auto"/>
          <w:sz w:val="16"/>
          <w:szCs w:val="16"/>
        </w:rPr>
        <w:t xml:space="preserve">Statement on Faculty Disclosure:  </w:t>
      </w:r>
      <w:r w:rsidRPr="00E166E9">
        <w:rPr>
          <w:rFonts w:ascii="Calibri" w:hAnsi="Calibri"/>
          <w:b w:val="0"/>
          <w:color w:val="auto"/>
          <w:sz w:val="16"/>
          <w:szCs w:val="16"/>
        </w:rPr>
        <w:t xml:space="preserve">It is the policy of the University of Massachusetts Chan Medical School to ensure fair balance, independence, </w:t>
      </w:r>
      <w:r w:rsidR="00AE0207" w:rsidRPr="00E166E9">
        <w:rPr>
          <w:rFonts w:ascii="Calibri" w:hAnsi="Calibri"/>
          <w:b w:val="0"/>
          <w:color w:val="auto"/>
          <w:sz w:val="16"/>
          <w:szCs w:val="16"/>
        </w:rPr>
        <w:t>objectivity,</w:t>
      </w:r>
      <w:r w:rsidRPr="00E166E9">
        <w:rPr>
          <w:rFonts w:ascii="Calibri" w:hAnsi="Calibri"/>
          <w:b w:val="0"/>
          <w:color w:val="auto"/>
          <w:sz w:val="16"/>
          <w:szCs w:val="16"/>
        </w:rPr>
        <w:t xml:space="preserve"> and scientific rigor in all activities. All faculty participating in CME activities sponsored by the University of Massachusetts Chan Medical School are required to present evidence-based data, identify</w:t>
      </w:r>
      <w:r w:rsidR="00037C9A">
        <w:rPr>
          <w:rFonts w:ascii="Calibri" w:hAnsi="Calibri"/>
          <w:b w:val="0"/>
          <w:color w:val="auto"/>
          <w:sz w:val="16"/>
          <w:szCs w:val="16"/>
        </w:rPr>
        <w:t>,</w:t>
      </w:r>
      <w:r w:rsidRPr="00E166E9">
        <w:rPr>
          <w:rFonts w:ascii="Calibri" w:hAnsi="Calibri"/>
          <w:b w:val="0"/>
          <w:color w:val="auto"/>
          <w:sz w:val="16"/>
          <w:szCs w:val="16"/>
        </w:rPr>
        <w:t xml:space="preserve"> and reference off-label product use and disclose all relevant financial relationships with those supporting the activity or others whose products or services are discussed. Faculty disclosure will be provided in the activity materials.</w:t>
      </w:r>
    </w:p>
    <w:sectPr w:rsidR="0093669F" w:rsidRPr="00E166E9" w:rsidSect="00E075C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9F"/>
    <w:rsid w:val="00014EDA"/>
    <w:rsid w:val="00037C9A"/>
    <w:rsid w:val="00070AF5"/>
    <w:rsid w:val="000837CE"/>
    <w:rsid w:val="00087445"/>
    <w:rsid w:val="000A5C62"/>
    <w:rsid w:val="000B4352"/>
    <w:rsid w:val="000C318E"/>
    <w:rsid w:val="000E032E"/>
    <w:rsid w:val="0011363D"/>
    <w:rsid w:val="00121EC5"/>
    <w:rsid w:val="00131197"/>
    <w:rsid w:val="00143CD5"/>
    <w:rsid w:val="0015233C"/>
    <w:rsid w:val="0016403C"/>
    <w:rsid w:val="00185012"/>
    <w:rsid w:val="001A2E17"/>
    <w:rsid w:val="001B4768"/>
    <w:rsid w:val="001C23DB"/>
    <w:rsid w:val="001D2B0B"/>
    <w:rsid w:val="001D5CA1"/>
    <w:rsid w:val="001E34DA"/>
    <w:rsid w:val="0022348F"/>
    <w:rsid w:val="00250CF5"/>
    <w:rsid w:val="00292308"/>
    <w:rsid w:val="0029636E"/>
    <w:rsid w:val="002B4FBC"/>
    <w:rsid w:val="002D20FC"/>
    <w:rsid w:val="003164FB"/>
    <w:rsid w:val="0032770D"/>
    <w:rsid w:val="0036253B"/>
    <w:rsid w:val="00362E40"/>
    <w:rsid w:val="00380373"/>
    <w:rsid w:val="003839D0"/>
    <w:rsid w:val="003B24DB"/>
    <w:rsid w:val="003B32FE"/>
    <w:rsid w:val="003E17BB"/>
    <w:rsid w:val="003F1C24"/>
    <w:rsid w:val="00430BC1"/>
    <w:rsid w:val="00443F8A"/>
    <w:rsid w:val="00465BBF"/>
    <w:rsid w:val="00484B1D"/>
    <w:rsid w:val="00494D0F"/>
    <w:rsid w:val="004B6A91"/>
    <w:rsid w:val="004E7A11"/>
    <w:rsid w:val="004F4C93"/>
    <w:rsid w:val="005302D8"/>
    <w:rsid w:val="00532FE2"/>
    <w:rsid w:val="00546F22"/>
    <w:rsid w:val="005606F9"/>
    <w:rsid w:val="0057740F"/>
    <w:rsid w:val="00586599"/>
    <w:rsid w:val="0059072D"/>
    <w:rsid w:val="005960BB"/>
    <w:rsid w:val="005C4115"/>
    <w:rsid w:val="005D24B7"/>
    <w:rsid w:val="005F4011"/>
    <w:rsid w:val="00633A56"/>
    <w:rsid w:val="00634DC9"/>
    <w:rsid w:val="006460B0"/>
    <w:rsid w:val="00657463"/>
    <w:rsid w:val="00666E4D"/>
    <w:rsid w:val="006A4155"/>
    <w:rsid w:val="006A70A4"/>
    <w:rsid w:val="006C7BF4"/>
    <w:rsid w:val="00706F65"/>
    <w:rsid w:val="00716A56"/>
    <w:rsid w:val="00746133"/>
    <w:rsid w:val="00760F50"/>
    <w:rsid w:val="00787C76"/>
    <w:rsid w:val="0079555A"/>
    <w:rsid w:val="007B1793"/>
    <w:rsid w:val="007C1367"/>
    <w:rsid w:val="007D152D"/>
    <w:rsid w:val="007E0815"/>
    <w:rsid w:val="007F09AD"/>
    <w:rsid w:val="007F1184"/>
    <w:rsid w:val="008236AE"/>
    <w:rsid w:val="00840742"/>
    <w:rsid w:val="00850501"/>
    <w:rsid w:val="00856507"/>
    <w:rsid w:val="00891C13"/>
    <w:rsid w:val="00893E3C"/>
    <w:rsid w:val="008C13CF"/>
    <w:rsid w:val="008C68E7"/>
    <w:rsid w:val="008C7861"/>
    <w:rsid w:val="008F0B95"/>
    <w:rsid w:val="0093669F"/>
    <w:rsid w:val="0095536C"/>
    <w:rsid w:val="00967692"/>
    <w:rsid w:val="00975167"/>
    <w:rsid w:val="00975F21"/>
    <w:rsid w:val="009949AE"/>
    <w:rsid w:val="009A26EC"/>
    <w:rsid w:val="009A275E"/>
    <w:rsid w:val="00A02FF7"/>
    <w:rsid w:val="00A23A30"/>
    <w:rsid w:val="00A32FA8"/>
    <w:rsid w:val="00A33E84"/>
    <w:rsid w:val="00A46FA0"/>
    <w:rsid w:val="00A50590"/>
    <w:rsid w:val="00A778FF"/>
    <w:rsid w:val="00A87116"/>
    <w:rsid w:val="00AA07EC"/>
    <w:rsid w:val="00AC409F"/>
    <w:rsid w:val="00AE0207"/>
    <w:rsid w:val="00AF217F"/>
    <w:rsid w:val="00AF7583"/>
    <w:rsid w:val="00B14B09"/>
    <w:rsid w:val="00B16CFD"/>
    <w:rsid w:val="00B24CD9"/>
    <w:rsid w:val="00B5117A"/>
    <w:rsid w:val="00B767F6"/>
    <w:rsid w:val="00B80416"/>
    <w:rsid w:val="00BA5824"/>
    <w:rsid w:val="00BB4309"/>
    <w:rsid w:val="00BB7994"/>
    <w:rsid w:val="00BC1400"/>
    <w:rsid w:val="00BF3C43"/>
    <w:rsid w:val="00C03D80"/>
    <w:rsid w:val="00C06A7D"/>
    <w:rsid w:val="00C075B5"/>
    <w:rsid w:val="00C20128"/>
    <w:rsid w:val="00C26613"/>
    <w:rsid w:val="00C55EB9"/>
    <w:rsid w:val="00C96CE4"/>
    <w:rsid w:val="00CE7E07"/>
    <w:rsid w:val="00D125DA"/>
    <w:rsid w:val="00D34428"/>
    <w:rsid w:val="00D444A2"/>
    <w:rsid w:val="00D44D8A"/>
    <w:rsid w:val="00D50E0B"/>
    <w:rsid w:val="00D553AE"/>
    <w:rsid w:val="00D61371"/>
    <w:rsid w:val="00D7007A"/>
    <w:rsid w:val="00D73E93"/>
    <w:rsid w:val="00D82423"/>
    <w:rsid w:val="00DA1126"/>
    <w:rsid w:val="00DB2CFD"/>
    <w:rsid w:val="00DC1C4D"/>
    <w:rsid w:val="00E00C58"/>
    <w:rsid w:val="00E00C5A"/>
    <w:rsid w:val="00E075C9"/>
    <w:rsid w:val="00E166E9"/>
    <w:rsid w:val="00E16ACC"/>
    <w:rsid w:val="00E17469"/>
    <w:rsid w:val="00E257EF"/>
    <w:rsid w:val="00E5007D"/>
    <w:rsid w:val="00E651F1"/>
    <w:rsid w:val="00E94C47"/>
    <w:rsid w:val="00EB1DB0"/>
    <w:rsid w:val="00EC53AB"/>
    <w:rsid w:val="00F10B4D"/>
    <w:rsid w:val="00F10D4B"/>
    <w:rsid w:val="00F26614"/>
    <w:rsid w:val="00F371D1"/>
    <w:rsid w:val="00F57659"/>
    <w:rsid w:val="00F63F98"/>
    <w:rsid w:val="00F72A85"/>
    <w:rsid w:val="00F97D92"/>
    <w:rsid w:val="00FA47BE"/>
    <w:rsid w:val="00FD2E86"/>
    <w:rsid w:val="00FE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DA68"/>
  <w15:chartTrackingRefBased/>
  <w15:docId w15:val="{AB9B0C78-0917-46A6-AA28-EA36F8B5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6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69F"/>
  </w:style>
  <w:style w:type="paragraph" w:customStyle="1" w:styleId="p6">
    <w:name w:val="p6"/>
    <w:basedOn w:val="Normal"/>
    <w:rsid w:val="0093669F"/>
    <w:pPr>
      <w:spacing w:before="100" w:beforeAutospacing="1" w:after="100" w:afterAutospacing="1"/>
    </w:pPr>
  </w:style>
  <w:style w:type="character" w:customStyle="1" w:styleId="apple-converted-space">
    <w:name w:val="apple-converted-space"/>
    <w:basedOn w:val="DefaultParagraphFont"/>
    <w:rsid w:val="0093669F"/>
  </w:style>
  <w:style w:type="character" w:styleId="UnresolvedMention">
    <w:name w:val="Unresolved Mention"/>
    <w:basedOn w:val="DefaultParagraphFont"/>
    <w:uiPriority w:val="99"/>
    <w:semiHidden/>
    <w:unhideWhenUsed/>
    <w:rsid w:val="00BC1400"/>
    <w:rPr>
      <w:color w:val="605E5C"/>
      <w:shd w:val="clear" w:color="auto" w:fill="E1DFDD"/>
    </w:rPr>
  </w:style>
  <w:style w:type="character" w:styleId="FollowedHyperlink">
    <w:name w:val="FollowedHyperlink"/>
    <w:basedOn w:val="DefaultParagraphFont"/>
    <w:uiPriority w:val="99"/>
    <w:semiHidden/>
    <w:unhideWhenUsed/>
    <w:rsid w:val="00C26613"/>
    <w:rPr>
      <w:color w:val="954F72" w:themeColor="followedHyperlink"/>
      <w:u w:val="single"/>
    </w:rPr>
  </w:style>
  <w:style w:type="paragraph" w:customStyle="1" w:styleId="Address1">
    <w:name w:val="Address 1"/>
    <w:rsid w:val="00F371D1"/>
    <w:pPr>
      <w:spacing w:after="120" w:line="240" w:lineRule="auto"/>
      <w:jc w:val="right"/>
    </w:pPr>
    <w:rPr>
      <w:rFonts w:ascii="Book Antiqua" w:eastAsia="Times New Roman" w:hAnsi="Book Antiqua" w:cs="Times New Roman"/>
      <w:b/>
      <w:color w:val="FFFFFF"/>
      <w:sz w:val="40"/>
      <w:szCs w:val="24"/>
    </w:rPr>
  </w:style>
  <w:style w:type="character" w:customStyle="1" w:styleId="mgl-sm">
    <w:name w:val="mgl-sm"/>
    <w:basedOn w:val="DefaultParagraphFont"/>
    <w:rsid w:val="008236AE"/>
  </w:style>
  <w:style w:type="character" w:customStyle="1" w:styleId="zm-buttonslot">
    <w:name w:val="zm-button__slot"/>
    <w:basedOn w:val="DefaultParagraphFont"/>
    <w:rsid w:val="00823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648">
      <w:bodyDiv w:val="1"/>
      <w:marLeft w:val="0"/>
      <w:marRight w:val="0"/>
      <w:marTop w:val="0"/>
      <w:marBottom w:val="0"/>
      <w:divBdr>
        <w:top w:val="none" w:sz="0" w:space="0" w:color="auto"/>
        <w:left w:val="none" w:sz="0" w:space="0" w:color="auto"/>
        <w:bottom w:val="none" w:sz="0" w:space="0" w:color="auto"/>
        <w:right w:val="none" w:sz="0" w:space="0" w:color="auto"/>
      </w:divBdr>
    </w:div>
    <w:div w:id="83186428">
      <w:bodyDiv w:val="1"/>
      <w:marLeft w:val="0"/>
      <w:marRight w:val="0"/>
      <w:marTop w:val="0"/>
      <w:marBottom w:val="0"/>
      <w:divBdr>
        <w:top w:val="none" w:sz="0" w:space="0" w:color="auto"/>
        <w:left w:val="none" w:sz="0" w:space="0" w:color="auto"/>
        <w:bottom w:val="none" w:sz="0" w:space="0" w:color="auto"/>
        <w:right w:val="none" w:sz="0" w:space="0" w:color="auto"/>
      </w:divBdr>
    </w:div>
    <w:div w:id="275215249">
      <w:bodyDiv w:val="1"/>
      <w:marLeft w:val="0"/>
      <w:marRight w:val="0"/>
      <w:marTop w:val="0"/>
      <w:marBottom w:val="0"/>
      <w:divBdr>
        <w:top w:val="none" w:sz="0" w:space="0" w:color="auto"/>
        <w:left w:val="none" w:sz="0" w:space="0" w:color="auto"/>
        <w:bottom w:val="none" w:sz="0" w:space="0" w:color="auto"/>
        <w:right w:val="none" w:sz="0" w:space="0" w:color="auto"/>
      </w:divBdr>
    </w:div>
    <w:div w:id="715351821">
      <w:bodyDiv w:val="1"/>
      <w:marLeft w:val="0"/>
      <w:marRight w:val="0"/>
      <w:marTop w:val="0"/>
      <w:marBottom w:val="0"/>
      <w:divBdr>
        <w:top w:val="none" w:sz="0" w:space="0" w:color="auto"/>
        <w:left w:val="none" w:sz="0" w:space="0" w:color="auto"/>
        <w:bottom w:val="none" w:sz="0" w:space="0" w:color="auto"/>
        <w:right w:val="none" w:sz="0" w:space="0" w:color="auto"/>
      </w:divBdr>
    </w:div>
    <w:div w:id="1511724132">
      <w:bodyDiv w:val="1"/>
      <w:marLeft w:val="0"/>
      <w:marRight w:val="0"/>
      <w:marTop w:val="0"/>
      <w:marBottom w:val="0"/>
      <w:divBdr>
        <w:top w:val="none" w:sz="0" w:space="0" w:color="auto"/>
        <w:left w:val="none" w:sz="0" w:space="0" w:color="auto"/>
        <w:bottom w:val="none" w:sz="0" w:space="0" w:color="auto"/>
        <w:right w:val="none" w:sz="0" w:space="0" w:color="auto"/>
      </w:divBdr>
      <w:divsChild>
        <w:div w:id="175196567">
          <w:marLeft w:val="0"/>
          <w:marRight w:val="0"/>
          <w:marTop w:val="0"/>
          <w:marBottom w:val="0"/>
          <w:divBdr>
            <w:top w:val="none" w:sz="0" w:space="0" w:color="auto"/>
            <w:left w:val="none" w:sz="0" w:space="0" w:color="auto"/>
            <w:bottom w:val="none" w:sz="0" w:space="0" w:color="auto"/>
            <w:right w:val="none" w:sz="0" w:space="0" w:color="auto"/>
          </w:divBdr>
          <w:divsChild>
            <w:div w:id="431974831">
              <w:marLeft w:val="0"/>
              <w:marRight w:val="0"/>
              <w:marTop w:val="0"/>
              <w:marBottom w:val="0"/>
              <w:divBdr>
                <w:top w:val="none" w:sz="0" w:space="0" w:color="auto"/>
                <w:left w:val="none" w:sz="0" w:space="0" w:color="auto"/>
                <w:bottom w:val="none" w:sz="0" w:space="0" w:color="auto"/>
                <w:right w:val="none" w:sz="0" w:space="0" w:color="auto"/>
              </w:divBdr>
              <w:divsChild>
                <w:div w:id="1184516352">
                  <w:marLeft w:val="0"/>
                  <w:marRight w:val="0"/>
                  <w:marTop w:val="0"/>
                  <w:marBottom w:val="0"/>
                  <w:divBdr>
                    <w:top w:val="none" w:sz="0" w:space="0" w:color="auto"/>
                    <w:left w:val="none" w:sz="0" w:space="0" w:color="auto"/>
                    <w:bottom w:val="none" w:sz="0" w:space="0" w:color="auto"/>
                    <w:right w:val="none" w:sz="0" w:space="0" w:color="auto"/>
                  </w:divBdr>
                  <w:divsChild>
                    <w:div w:id="1122963492">
                      <w:marLeft w:val="0"/>
                      <w:marRight w:val="0"/>
                      <w:marTop w:val="0"/>
                      <w:marBottom w:val="300"/>
                      <w:divBdr>
                        <w:top w:val="none" w:sz="0" w:space="0" w:color="auto"/>
                        <w:left w:val="none" w:sz="0" w:space="0" w:color="auto"/>
                        <w:bottom w:val="none" w:sz="0" w:space="0" w:color="auto"/>
                        <w:right w:val="none" w:sz="0" w:space="0" w:color="auto"/>
                      </w:divBdr>
                      <w:divsChild>
                        <w:div w:id="931666050">
                          <w:marLeft w:val="2400"/>
                          <w:marRight w:val="0"/>
                          <w:marTop w:val="0"/>
                          <w:marBottom w:val="0"/>
                          <w:divBdr>
                            <w:top w:val="none" w:sz="0" w:space="0" w:color="auto"/>
                            <w:left w:val="none" w:sz="0" w:space="0" w:color="auto"/>
                            <w:bottom w:val="none" w:sz="0" w:space="0" w:color="auto"/>
                            <w:right w:val="none" w:sz="0" w:space="0" w:color="auto"/>
                          </w:divBdr>
                          <w:divsChild>
                            <w:div w:id="2028679149">
                              <w:marLeft w:val="0"/>
                              <w:marRight w:val="0"/>
                              <w:marTop w:val="0"/>
                              <w:marBottom w:val="0"/>
                              <w:divBdr>
                                <w:top w:val="none" w:sz="0" w:space="0" w:color="auto"/>
                                <w:left w:val="none" w:sz="0" w:space="0" w:color="auto"/>
                                <w:bottom w:val="none" w:sz="0" w:space="0" w:color="auto"/>
                                <w:right w:val="none" w:sz="0" w:space="0" w:color="auto"/>
                              </w:divBdr>
                              <w:divsChild>
                                <w:div w:id="313070249">
                                  <w:marLeft w:val="0"/>
                                  <w:marRight w:val="0"/>
                                  <w:marTop w:val="0"/>
                                  <w:marBottom w:val="0"/>
                                  <w:divBdr>
                                    <w:top w:val="none" w:sz="0" w:space="0" w:color="auto"/>
                                    <w:left w:val="none" w:sz="0" w:space="0" w:color="auto"/>
                                    <w:bottom w:val="none" w:sz="0" w:space="0" w:color="auto"/>
                                    <w:right w:val="none" w:sz="0" w:space="0" w:color="auto"/>
                                  </w:divBdr>
                                  <w:divsChild>
                                    <w:div w:id="171260552">
                                      <w:marLeft w:val="0"/>
                                      <w:marRight w:val="480"/>
                                      <w:marTop w:val="0"/>
                                      <w:marBottom w:val="120"/>
                                      <w:divBdr>
                                        <w:top w:val="none" w:sz="0" w:space="0" w:color="auto"/>
                                        <w:left w:val="none" w:sz="0" w:space="0" w:color="auto"/>
                                        <w:bottom w:val="none" w:sz="0" w:space="0" w:color="auto"/>
                                        <w:right w:val="none" w:sz="0" w:space="0" w:color="auto"/>
                                      </w:divBdr>
                                      <w:divsChild>
                                        <w:div w:id="2478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80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umassmed.zoom.us/j/99605337356?pwd=Y0VadFc3MS8rcURadXo4UlNod1hYQT09"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Manseau, Debra</dc:creator>
  <cp:keywords/>
  <dc:description/>
  <cp:lastModifiedBy>Velazquez, Sharon L</cp:lastModifiedBy>
  <cp:revision>2</cp:revision>
  <dcterms:created xsi:type="dcterms:W3CDTF">2023-06-01T16:18:00Z</dcterms:created>
  <dcterms:modified xsi:type="dcterms:W3CDTF">2023-06-01T16:18:00Z</dcterms:modified>
</cp:coreProperties>
</file>